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58"/>
        <w:tblW w:w="10095" w:type="dxa"/>
        <w:tblLayout w:type="fixed"/>
        <w:tblLook w:val="04A0"/>
      </w:tblPr>
      <w:tblGrid>
        <w:gridCol w:w="4426"/>
        <w:gridCol w:w="1418"/>
        <w:gridCol w:w="4251"/>
      </w:tblGrid>
      <w:tr w:rsidR="00DA667B" w:rsidTr="00DA667B">
        <w:trPr>
          <w:cantSplit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667B" w:rsidRDefault="00DA667B" w:rsidP="00BA25A8">
            <w:pPr>
              <w:pStyle w:val="1"/>
              <w:spacing w:line="216" w:lineRule="auto"/>
              <w:rPr>
                <w:rFonts w:ascii="Rom Bsh" w:hAnsi="Rom Bsh" w:cs="Rom Bsh"/>
                <w:bCs w:val="0"/>
                <w:spacing w:val="-20"/>
                <w:sz w:val="20"/>
              </w:rPr>
            </w:pPr>
          </w:p>
          <w:p w:rsidR="00DA667B" w:rsidRDefault="00DA667B" w:rsidP="00BA25A8">
            <w:pPr>
              <w:pStyle w:val="1"/>
              <w:spacing w:line="216" w:lineRule="auto"/>
              <w:rPr>
                <w:rFonts w:ascii="Rom Bsh" w:hAnsi="Rom Bsh" w:cs="Rom Bsh"/>
                <w:b w:val="0"/>
                <w:bCs w:val="0"/>
                <w:spacing w:val="-20"/>
                <w:sz w:val="20"/>
              </w:rPr>
            </w:pPr>
            <w:r>
              <w:rPr>
                <w:rFonts w:ascii="Rom Bsh" w:hAnsi="Rom Bsh" w:cs="Rom Bsh"/>
                <w:bCs w:val="0"/>
                <w:spacing w:val="-20"/>
                <w:sz w:val="20"/>
              </w:rPr>
              <w:t>БАШ:ОРТОСТАН РЕСПУБЛИКА№Ы</w:t>
            </w:r>
          </w:p>
          <w:p w:rsidR="00DA667B" w:rsidRDefault="00DA667B" w:rsidP="00BA25A8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 w:cs="Rom Bsh"/>
                <w:bCs w:val="0"/>
                <w:sz w:val="20"/>
              </w:rPr>
            </w:pPr>
            <w:r>
              <w:rPr>
                <w:rFonts w:ascii="Rom Bsh" w:hAnsi="Rom Bsh" w:cs="Rom Bsh"/>
                <w:bCs w:val="0"/>
                <w:sz w:val="20"/>
              </w:rPr>
              <w:t>К(Г!РСЕН РАЙОНЫ МУНИЦИПАЛЬ РАЙОНЫНЫ% НОВОПЕТРОВКА АУЫЛ БИЛ!М!№Е</w:t>
            </w:r>
          </w:p>
          <w:p w:rsidR="00DA667B" w:rsidRDefault="00DA667B" w:rsidP="00BA25A8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 w:cs="Rom Bsh"/>
                <w:bCs w:val="0"/>
                <w:sz w:val="20"/>
              </w:rPr>
            </w:pPr>
            <w:r>
              <w:rPr>
                <w:rFonts w:ascii="Rom Bsh" w:hAnsi="Rom Bsh" w:cs="Rom Bsh"/>
                <w:bCs w:val="0"/>
                <w:sz w:val="20"/>
              </w:rPr>
              <w:t>СОВЕТЫ</w:t>
            </w:r>
          </w:p>
          <w:p w:rsidR="00DA667B" w:rsidRDefault="00DA667B" w:rsidP="00BA25A8">
            <w:pPr>
              <w:spacing w:line="216" w:lineRule="auto"/>
              <w:rPr>
                <w:rFonts w:ascii="Rom Bsh" w:eastAsia="SimSun" w:hAnsi="Rom Bsh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DA667B" w:rsidRDefault="00DA667B" w:rsidP="00BA25A8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 w:val="24"/>
                <w:szCs w:val="28"/>
                <w:lang w:eastAsia="zh-CN"/>
              </w:rPr>
            </w:pPr>
          </w:p>
          <w:p w:rsidR="00DA667B" w:rsidRDefault="00DA667B" w:rsidP="00BA25A8">
            <w:pPr>
              <w:spacing w:line="216" w:lineRule="auto"/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3885" cy="819785"/>
                  <wp:effectExtent l="1905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667B" w:rsidRDefault="00DA667B" w:rsidP="00BA25A8">
            <w:pPr>
              <w:pStyle w:val="1"/>
              <w:spacing w:line="216" w:lineRule="auto"/>
              <w:rPr>
                <w:rFonts w:ascii="Times New Roman" w:hAnsi="Times New Roman"/>
                <w:sz w:val="22"/>
              </w:rPr>
            </w:pPr>
          </w:p>
          <w:p w:rsidR="00DA667B" w:rsidRDefault="00DA667B" w:rsidP="00BA25A8">
            <w:pPr>
              <w:pStyle w:val="1"/>
              <w:spacing w:line="216" w:lineRule="auto"/>
              <w:rPr>
                <w:rFonts w:ascii="Times New Roman" w:hAnsi="Times New Roman" w:cs="Times New Roman"/>
                <w:b w:val="0"/>
                <w:spacing w:val="-20"/>
                <w:sz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РЕСПУБЛИКА  БАШКОРТОСТАН</w:t>
            </w:r>
            <w:r>
              <w:rPr>
                <w:rFonts w:ascii="Times New Roman" w:hAnsi="Times New Roman" w:cs="Times New Roman"/>
                <w:b w:val="0"/>
                <w:spacing w:val="-20"/>
                <w:sz w:val="22"/>
                <w:szCs w:val="22"/>
              </w:rPr>
              <w:t xml:space="preserve"> СОВЕТ 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СЕЛЬСКОГО ПОСЕЛЕНИЯ НОВОПЕТРОВСКИЙ СЕЛЬСОВЕТ МУНИЦИПАЛЬНОГО РАЙОНА КУГАРЧИНСКИЙ РАЙОН</w:t>
            </w:r>
          </w:p>
          <w:p w:rsidR="00DA667B" w:rsidRDefault="00DA667B" w:rsidP="00BA25A8">
            <w:pPr>
              <w:spacing w:line="216" w:lineRule="auto"/>
              <w:jc w:val="center"/>
              <w:rPr>
                <w:rFonts w:ascii="Rom Bsh" w:eastAsia="SimSun" w:hAnsi="Rom Bsh" w:cs="Times New Roman"/>
                <w:spacing w:val="-20"/>
                <w:sz w:val="24"/>
                <w:szCs w:val="24"/>
                <w:lang w:eastAsia="zh-CN"/>
              </w:rPr>
            </w:pPr>
          </w:p>
        </w:tc>
      </w:tr>
      <w:tr w:rsidR="00DA667B" w:rsidTr="00DA667B">
        <w:trPr>
          <w:cantSplit/>
          <w:trHeight w:val="656"/>
        </w:trPr>
        <w:tc>
          <w:tcPr>
            <w:tcW w:w="4428" w:type="dxa"/>
            <w:hideMark/>
          </w:tcPr>
          <w:p w:rsidR="00DA667B" w:rsidRDefault="00DA667B" w:rsidP="00BA25A8">
            <w:pPr>
              <w:pStyle w:val="aa"/>
              <w:spacing w:line="216" w:lineRule="auto"/>
              <w:rPr>
                <w:sz w:val="20"/>
              </w:rPr>
            </w:pPr>
            <w:r>
              <w:rPr>
                <w:rFonts w:cs="Rom Bsh"/>
                <w:sz w:val="20"/>
              </w:rPr>
              <w:t>(рге</w:t>
            </w:r>
            <w:r>
              <w:rPr>
                <w:sz w:val="20"/>
              </w:rPr>
              <w:t xml:space="preserve"> урам,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С1йет6ол ауылы, </w:t>
            </w:r>
            <w:r>
              <w:rPr>
                <w:rFonts w:ascii="Times New Roman" w:hAnsi="Times New Roman"/>
                <w:sz w:val="20"/>
              </w:rPr>
              <w:t>453342</w:t>
            </w:r>
          </w:p>
        </w:tc>
        <w:tc>
          <w:tcPr>
            <w:tcW w:w="1418" w:type="dxa"/>
            <w:vMerge/>
            <w:vAlign w:val="center"/>
            <w:hideMark/>
          </w:tcPr>
          <w:p w:rsidR="00DA667B" w:rsidRDefault="00DA667B" w:rsidP="00BA25A8">
            <w:pPr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</w:p>
        </w:tc>
        <w:tc>
          <w:tcPr>
            <w:tcW w:w="4252" w:type="dxa"/>
            <w:hideMark/>
          </w:tcPr>
          <w:p w:rsidR="00DA667B" w:rsidRDefault="00DA667B" w:rsidP="00BA25A8">
            <w:pPr>
              <w:pStyle w:val="1"/>
              <w:spacing w:line="216" w:lineRule="auto"/>
              <w:rPr>
                <w:bCs w:val="0"/>
                <w:spacing w:val="-20"/>
                <w:sz w:val="20"/>
              </w:rPr>
            </w:pPr>
            <w:r>
              <w:rPr>
                <w:bCs w:val="0"/>
                <w:sz w:val="20"/>
              </w:rPr>
              <w:t xml:space="preserve">ул.Верхняя, д.20, с.Саиткулово, 453342 </w:t>
            </w:r>
          </w:p>
        </w:tc>
      </w:tr>
      <w:tr w:rsidR="00DA667B" w:rsidTr="00DA667B">
        <w:trPr>
          <w:cantSplit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A667B" w:rsidRDefault="00EF5BB2" w:rsidP="00BA25A8">
            <w:pPr>
              <w:pStyle w:val="aa"/>
              <w:spacing w:line="216" w:lineRule="auto"/>
              <w:rPr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4"/>
              </w:rPr>
              <w:t>20.03</w:t>
            </w:r>
            <w:r w:rsidR="00DA667B">
              <w:rPr>
                <w:rFonts w:ascii="Times New Roman" w:hAnsi="Times New Roman"/>
                <w:bCs/>
                <w:szCs w:val="24"/>
              </w:rPr>
              <w:t>.2016 й</w:t>
            </w:r>
            <w:r w:rsidR="00DA667B">
              <w:rPr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DA667B" w:rsidRDefault="00DA667B" w:rsidP="00BA25A8">
            <w:pPr>
              <w:rPr>
                <w:rFonts w:ascii="Times New Roman" w:eastAsia="SimSun" w:hAnsi="Times New Roman" w:cs="Times New Roman"/>
                <w:spacing w:val="-20"/>
                <w:sz w:val="24"/>
                <w:szCs w:val="24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</w:t>
            </w:r>
            <w:r w:rsidR="00EF5BB2">
              <w:rPr>
                <w:rFonts w:eastAsia="SimSun"/>
                <w:spacing w:val="-20"/>
                <w:lang w:eastAsia="zh-CN"/>
              </w:rPr>
              <w:t>30</w:t>
            </w:r>
            <w:r w:rsidR="003F7A47">
              <w:rPr>
                <w:rFonts w:eastAsia="SimSun"/>
                <w:spacing w:val="-20"/>
                <w:lang w:eastAsia="zh-CN"/>
              </w:rPr>
              <w:t>\1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A667B" w:rsidRDefault="00EF5BB2" w:rsidP="00BA25A8">
            <w:pPr>
              <w:pStyle w:val="1"/>
              <w:spacing w:line="216" w:lineRule="auto"/>
              <w:rPr>
                <w:rFonts w:ascii="Times New Roman" w:hAnsi="Times New Roman" w:cs="Times New Roman"/>
                <w:bCs w:val="0"/>
                <w:spacing w:val="-20"/>
                <w:sz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</w:rPr>
              <w:t>20.03</w:t>
            </w:r>
            <w:r w:rsidR="00DA667B">
              <w:rPr>
                <w:rFonts w:ascii="Times New Roman" w:hAnsi="Times New Roman" w:cs="Times New Roman"/>
                <w:bCs w:val="0"/>
                <w:sz w:val="24"/>
              </w:rPr>
              <w:t xml:space="preserve">.2016 </w:t>
            </w:r>
            <w:r w:rsidR="00DA667B">
              <w:rPr>
                <w:rFonts w:ascii="Times New Roman" w:hAnsi="Times New Roman" w:cs="Times New Roman"/>
                <w:bCs w:val="0"/>
                <w:spacing w:val="-20"/>
                <w:sz w:val="24"/>
              </w:rPr>
              <w:t>г</w:t>
            </w:r>
          </w:p>
        </w:tc>
      </w:tr>
    </w:tbl>
    <w:p w:rsidR="00DA667B" w:rsidRDefault="00DA667B" w:rsidP="00DA667B">
      <w:pPr>
        <w:pStyle w:val="ConsPlusTitle"/>
        <w:widowControl/>
        <w:rPr>
          <w:rFonts w:ascii="Times New Roman" w:hAnsi="Times New Roman" w:cs="Times New Roman"/>
          <w:sz w:val="28"/>
        </w:rPr>
      </w:pPr>
      <w:r>
        <w:rPr>
          <w:bCs w:val="0"/>
          <w:sz w:val="26"/>
          <w:szCs w:val="26"/>
        </w:rPr>
        <w:t xml:space="preserve">                                                                         </w:t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 w:rsidR="00887A39">
        <w:rPr>
          <w:bCs w:val="0"/>
          <w:sz w:val="26"/>
          <w:szCs w:val="26"/>
        </w:rPr>
        <w:t>проект</w:t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  <w:t xml:space="preserve">  </w:t>
      </w:r>
    </w:p>
    <w:p w:rsidR="00EF5BB2" w:rsidRDefault="00EF5BB2" w:rsidP="00EF5BB2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Rom Bsh" w:hAnsi="Rom Bsh" w:cs="Times New Roman"/>
          <w:b w:val="0"/>
          <w:sz w:val="32"/>
          <w:szCs w:val="32"/>
        </w:rPr>
        <w:t xml:space="preserve">:арар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   </w:t>
      </w:r>
      <w:r>
        <w:rPr>
          <w:rFonts w:ascii="Times New Roman" w:hAnsi="Times New Roman" w:cs="Times New Roman"/>
          <w:b w:val="0"/>
          <w:sz w:val="28"/>
        </w:rPr>
        <w:t xml:space="preserve">                                                         </w:t>
      </w:r>
      <w:r w:rsidRPr="006843D1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6843D1">
        <w:rPr>
          <w:rFonts w:ascii="Times New Roman" w:hAnsi="Times New Roman" w:cs="Times New Roman"/>
          <w:sz w:val="32"/>
          <w:szCs w:val="32"/>
        </w:rPr>
        <w:t>Решение</w:t>
      </w:r>
    </w:p>
    <w:p w:rsidR="002C4165" w:rsidRPr="002C4165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4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 Правил</w:t>
      </w:r>
    </w:p>
    <w:p w:rsidR="002C4165" w:rsidRPr="002C4165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4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содержания собак и кошек на территории сельского поселения </w:t>
      </w:r>
      <w:r w:rsidR="00DA6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Новопетровский  сельсовет</w:t>
      </w:r>
      <w:r w:rsidRPr="002C4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 </w:t>
      </w:r>
    </w:p>
    <w:p w:rsidR="002C4165" w:rsidRPr="002C4165" w:rsidRDefault="00DA667B" w:rsidP="002C4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Кугарчинский район </w:t>
      </w:r>
      <w:r w:rsidR="002C4165" w:rsidRPr="002C4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Башкортостан</w:t>
      </w:r>
    </w:p>
    <w:p w:rsidR="002C4165" w:rsidRPr="002C4165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165" w:rsidRPr="003F7A47" w:rsidRDefault="002C4165" w:rsidP="002C4165">
      <w:pPr>
        <w:spacing w:after="0" w:line="240" w:lineRule="auto"/>
        <w:ind w:left="150" w:right="15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усиления профилактических мероприятий по предупреждению заболеваний животных бешенством и другими болезнями, упорядочения содержания собак и кошек на территории сельского поселения </w:t>
      </w:r>
      <w:r w:rsidR="00DA667B"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Новопетровский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и создания условий, исключающих возможность причинения ими вреда здоровью людей, учитывая нормы Кодекса об административных правонарушениях Российской Федерации, Закона Республики Башкортостан от 3 марта 1999 г. N ВС-22/43 "О ветеринарии», </w:t>
      </w:r>
      <w:r w:rsidRPr="003F7A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Федерального закона от 6 октября2003 года №131-ФЗ "Об общих принципах организации местного самоуправления в Российской Федерации", Закона Российской Федерации от 14 мая 1993 года  №4979-1 "О ветеринарии", Федерального закона от 30 марта 1999 года №52-ФЗ "О санитарно-эпидемиологическом благополучии населения", Кодекса Республики Башкортостан  от 23 июня 2011 года №413-з "Об административных правонарушениях", Закона Республики Башкортостан от 22 апреля 1997 года N 88-з «О домашних животных» (с изменениями на 4 декабря 2012 года), 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сельского поселения </w:t>
      </w:r>
      <w:r w:rsidR="00DA667B"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Новопетровский  сельсовет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DA667B"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Кугарчинский район 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Башкортостан решил:</w:t>
      </w:r>
    </w:p>
    <w:p w:rsidR="002C4165" w:rsidRPr="003F7A47" w:rsidRDefault="002C4165" w:rsidP="002C4165">
      <w:pPr>
        <w:spacing w:after="0" w:line="240" w:lineRule="auto"/>
        <w:ind w:left="150" w:right="150" w:firstLine="2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Правила содержания собак и кошек на территории сельского поселения </w:t>
      </w:r>
      <w:r w:rsidR="00DA667B"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Новопетровский  сельсовет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DA667B"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Кугарчинский район 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Башкортостан (прилагается).</w:t>
      </w:r>
    </w:p>
    <w:p w:rsidR="002C4165" w:rsidRPr="003F7A47" w:rsidRDefault="002C4165" w:rsidP="002C4165">
      <w:pPr>
        <w:spacing w:after="0" w:line="240" w:lineRule="auto"/>
        <w:ind w:left="150" w:right="150" w:firstLine="2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Настоящее  решение  вступает в силу со дня его принятия.</w:t>
      </w:r>
    </w:p>
    <w:p w:rsidR="00DA667B" w:rsidRPr="003F7A47" w:rsidRDefault="002C4165" w:rsidP="00DA667B">
      <w:pPr>
        <w:pStyle w:val="3"/>
        <w:tabs>
          <w:tab w:val="left" w:pos="993"/>
        </w:tabs>
        <w:spacing w:after="0"/>
        <w:ind w:left="567"/>
        <w:jc w:val="both"/>
        <w:rPr>
          <w:sz w:val="24"/>
          <w:szCs w:val="24"/>
        </w:rPr>
      </w:pP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Настоящее  решение  разместить на официальном сайте Администрации сельского поселения </w:t>
      </w:r>
      <w:r w:rsidR="00DA667B"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Новопетровский  сельсовет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DA667B"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Кугарчинский район 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Башкортостан в сети «Интернет» </w:t>
      </w:r>
      <w:hyperlink r:id="rId7" w:history="1">
        <w:r w:rsidR="00DA667B" w:rsidRPr="003F7A47">
          <w:rPr>
            <w:rStyle w:val="ac"/>
            <w:sz w:val="24"/>
            <w:szCs w:val="24"/>
          </w:rPr>
          <w:t>http://</w:t>
        </w:r>
        <w:r w:rsidR="00DA667B" w:rsidRPr="003F7A47">
          <w:rPr>
            <w:rStyle w:val="ac"/>
            <w:sz w:val="24"/>
            <w:szCs w:val="24"/>
            <w:lang w:val="en-US"/>
          </w:rPr>
          <w:t>novpet</w:t>
        </w:r>
        <w:r w:rsidR="00DA667B" w:rsidRPr="003F7A47">
          <w:rPr>
            <w:rStyle w:val="ac"/>
            <w:sz w:val="24"/>
            <w:szCs w:val="24"/>
          </w:rPr>
          <w:t>.ru/</w:t>
        </w:r>
      </w:hyperlink>
      <w:r w:rsidR="00DA667B" w:rsidRPr="003F7A47">
        <w:rPr>
          <w:sz w:val="24"/>
          <w:szCs w:val="24"/>
        </w:rPr>
        <w:t>.</w:t>
      </w:r>
    </w:p>
    <w:p w:rsidR="002C4165" w:rsidRPr="003F7A47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65" w:rsidRPr="003F7A47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 за исполнением данного  решения   возложить на постоянную комиссию   по развитию  предпринимательства, земельным вопросам, благоустройству и экологии.</w:t>
      </w:r>
    </w:p>
    <w:p w:rsidR="002C4165" w:rsidRPr="003F7A47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C4165" w:rsidRPr="003F7A47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65" w:rsidRPr="003F7A47" w:rsidRDefault="00DA667B" w:rsidP="00DA6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</w:t>
      </w:r>
      <w:r w:rsidR="002C4165"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                         </w:t>
      </w:r>
      <w:r w:rsidRPr="003F7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Х.А.Аллабердин.</w:t>
      </w:r>
    </w:p>
    <w:p w:rsidR="002C4165" w:rsidRPr="003F7A47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667B" w:rsidRDefault="00DA667B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67B" w:rsidRDefault="00DA667B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67B" w:rsidRDefault="00DA667B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C34" w:rsidRPr="003F7A47" w:rsidRDefault="00426C34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  <w:bookmarkStart w:id="0" w:name="_GoBack"/>
      <w:bookmarkEnd w:id="0"/>
      <w:r w:rsidRPr="00426C34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 </w:t>
      </w:r>
    </w:p>
    <w:p w:rsidR="00426C34" w:rsidRPr="003F7A47" w:rsidRDefault="00426C34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Приложение</w:t>
      </w:r>
    </w:p>
    <w:p w:rsidR="00426C34" w:rsidRPr="003F7A47" w:rsidRDefault="00426C34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к решению Совета сельского поселения</w:t>
      </w:r>
    </w:p>
    <w:p w:rsidR="00426C34" w:rsidRPr="003F7A47" w:rsidRDefault="00DA667B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Новопетровский  сельсовет</w:t>
      </w:r>
      <w:r w:rsidR="00426C34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муниципального района</w:t>
      </w:r>
    </w:p>
    <w:p w:rsidR="00426C34" w:rsidRPr="003F7A47" w:rsidRDefault="00DA667B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Кугарчинский район </w:t>
      </w:r>
      <w:r w:rsidR="00426C34" w:rsidRPr="003F7A47">
        <w:rPr>
          <w:rFonts w:ascii="Times New Roman" w:eastAsia="Times New Roman" w:hAnsi="Times New Roman" w:cs="Times New Roman"/>
          <w:color w:val="333333"/>
          <w:lang w:eastAsia="ru-RU"/>
        </w:rPr>
        <w:t>Республики Башкортостан</w:t>
      </w:r>
    </w:p>
    <w:p w:rsidR="00426C34" w:rsidRPr="003F7A47" w:rsidRDefault="00426C34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от </w:t>
      </w:r>
      <w:r w:rsidR="00DA667B" w:rsidRPr="003F7A47">
        <w:rPr>
          <w:rFonts w:ascii="Times New Roman" w:eastAsia="Times New Roman" w:hAnsi="Times New Roman" w:cs="Times New Roman"/>
          <w:color w:val="333333"/>
          <w:lang w:eastAsia="ru-RU"/>
        </w:rPr>
        <w:t>______________</w:t>
      </w:r>
      <w:r w:rsidR="006C27F0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DA667B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2016 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г.  №</w:t>
      </w:r>
      <w:r w:rsidR="00DA667B" w:rsidRPr="003F7A47">
        <w:rPr>
          <w:rFonts w:ascii="Times New Roman" w:eastAsia="Times New Roman" w:hAnsi="Times New Roman" w:cs="Times New Roman"/>
          <w:color w:val="333333"/>
          <w:lang w:eastAsia="ru-RU"/>
        </w:rPr>
        <w:t>___</w:t>
      </w:r>
    </w:p>
    <w:p w:rsidR="00426C34" w:rsidRPr="003F7A47" w:rsidRDefault="00426C34" w:rsidP="00426C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426C34" w:rsidRPr="003F7A47" w:rsidRDefault="00426C34" w:rsidP="00277F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ПРАВИЛА</w:t>
      </w:r>
    </w:p>
    <w:p w:rsidR="00426C34" w:rsidRPr="003F7A47" w:rsidRDefault="00426C34" w:rsidP="00277F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содержания собак и кошек</w:t>
      </w:r>
      <w:r w:rsidR="003F7A47"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 </w:t>
      </w: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на территории сельского поселения </w:t>
      </w:r>
      <w:r w:rsidR="00DA667B"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Новопетровский  сельсовет</w:t>
      </w: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 муниципального района </w:t>
      </w:r>
      <w:r w:rsidR="00DA667B"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Кугарчинский район </w:t>
      </w: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Республики Башкортостан</w:t>
      </w:r>
    </w:p>
    <w:p w:rsidR="00A36878" w:rsidRPr="003F7A47" w:rsidRDefault="00A36878" w:rsidP="00A368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</w:p>
    <w:p w:rsidR="00792897" w:rsidRPr="003F7A47" w:rsidRDefault="00426C34" w:rsidP="0079289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1. Общие положения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</w:r>
    </w:p>
    <w:p w:rsidR="00426C34" w:rsidRPr="003F7A47" w:rsidRDefault="00426C34" w:rsidP="00E3310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1.1. Правила содержания собак и кошек на территории сельского поселения </w:t>
      </w:r>
      <w:r w:rsidR="00DA667B" w:rsidRPr="003F7A47">
        <w:rPr>
          <w:rFonts w:ascii="Times New Roman" w:eastAsia="Times New Roman" w:hAnsi="Times New Roman" w:cs="Times New Roman"/>
          <w:color w:val="333333"/>
          <w:lang w:eastAsia="ru-RU"/>
        </w:rPr>
        <w:t>Новопетровский  сельсовет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муниципального района </w:t>
      </w:r>
      <w:r w:rsidR="00DA667B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Кугарчинский район 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Республики Башкортостан (</w:t>
      </w:r>
      <w:r w:rsidRPr="003F7A47">
        <w:rPr>
          <w:rFonts w:ascii="Times New Roman" w:eastAsia="Times New Roman" w:hAnsi="Times New Roman" w:cs="Times New Roman"/>
          <w:i/>
          <w:color w:val="333333"/>
          <w:lang w:eastAsia="ru-RU"/>
        </w:rPr>
        <w:t>далее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- Правила) разработаны в соответствии Федеральным закон</w:t>
      </w:r>
      <w:r w:rsidR="00F75FC6" w:rsidRPr="003F7A47">
        <w:rPr>
          <w:rFonts w:ascii="Times New Roman" w:eastAsia="Times New Roman" w:hAnsi="Times New Roman" w:cs="Times New Roman"/>
          <w:color w:val="333333"/>
          <w:lang w:eastAsia="ru-RU"/>
        </w:rPr>
        <w:t>ом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от 06.10.2003. № 131-ФЗ «Об общих принципах организации местного самоуправления в Российской Федерации», </w:t>
      </w:r>
      <w:r w:rsidR="00D621A3" w:rsidRPr="003F7A47">
        <w:rPr>
          <w:rFonts w:ascii="Times New Roman" w:eastAsia="Times New Roman" w:hAnsi="Times New Roman" w:cs="Times New Roman"/>
          <w:color w:val="333333"/>
          <w:lang w:eastAsia="ru-RU"/>
        </w:rPr>
        <w:t>Законом РФ от 14 мая 1993 г. N 4979-I "О ветеринарии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, </w:t>
      </w:r>
      <w:r w:rsidR="00F75FC6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Федеральным законом 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от 30.03.1999. № 52-ФЗ «О санитарно-эпидемиологическом благополучии населения», законом Республики Башкортостан от 22.04.1997. № 88-з «О домашних животных», </w:t>
      </w:r>
      <w:r w:rsidR="00F75FC6" w:rsidRPr="003F7A47">
        <w:rPr>
          <w:rFonts w:ascii="Times New Roman" w:eastAsia="Times New Roman" w:hAnsi="Times New Roman" w:cs="Times New Roman"/>
          <w:color w:val="333333"/>
          <w:lang w:eastAsia="ru-RU"/>
        </w:rPr>
        <w:t>Законом</w:t>
      </w:r>
      <w:r w:rsidR="00DA667B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F75FC6" w:rsidRPr="003F7A47">
        <w:rPr>
          <w:rFonts w:ascii="Times New Roman" w:eastAsia="Times New Roman" w:hAnsi="Times New Roman" w:cs="Times New Roman"/>
          <w:color w:val="333333"/>
          <w:lang w:eastAsia="ru-RU"/>
        </w:rPr>
        <w:t>Республики Башкортостан от 3 марта 1999 г. N ВС-22/43 "О ветеринарии"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в целях улучшения экологической обстановки, повышения уровня благоустройства территории сельского поселения </w:t>
      </w:r>
      <w:r w:rsidR="00DA667B" w:rsidRPr="003F7A47">
        <w:rPr>
          <w:rFonts w:ascii="Times New Roman" w:eastAsia="Times New Roman" w:hAnsi="Times New Roman" w:cs="Times New Roman"/>
          <w:color w:val="333333"/>
          <w:lang w:eastAsia="ru-RU"/>
        </w:rPr>
        <w:t>Новопетровский  сельсовет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муниципального района </w:t>
      </w:r>
      <w:r w:rsidR="00DA667B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Кугарчинский район 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Республики Башкортостан (</w:t>
      </w:r>
      <w:r w:rsidRPr="003F7A47">
        <w:rPr>
          <w:rFonts w:ascii="Times New Roman" w:eastAsia="Times New Roman" w:hAnsi="Times New Roman" w:cs="Times New Roman"/>
          <w:i/>
          <w:color w:val="333333"/>
          <w:lang w:eastAsia="ru-RU"/>
        </w:rPr>
        <w:t>далее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– сельское поселение).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1.2. Правила регулируют отношения, определяют права и обязанности органов местного самоуправления, владельцев собак и кошек в сфере содержания собак и кошек на территории сельского поселения, обеспечении безопасности людей от неблагоприятного физического, санитарного и психологического воздействия собак и кошек.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1.3. Правила не распространяются на отношения в сфере содержания собак и кошек, которых используют организации Министерства внутренних дел Российской Федерации, Федеральной службы безопасности Российской Федерации и другие органы государственной власти в служебных целях.</w:t>
      </w:r>
    </w:p>
    <w:p w:rsidR="00426C34" w:rsidRPr="003F7A47" w:rsidRDefault="00426C34" w:rsidP="00426C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2. Порядок содержания собак и коше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к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2.1. Условия содержания собак и кошек должны соответствовать их видовым и индивидуальным особенностям при условии соблюдения санитарно-гигиенических, ветеринарно-санитарных и настоящих Правил. Число собак и кошек, содержащихся в жилом помещении, ограничивается возможностью обеспечения им нормальных условий содержания.</w:t>
      </w:r>
    </w:p>
    <w:p w:rsidR="00016CEF" w:rsidRPr="003F7A47" w:rsidRDefault="00426C34" w:rsidP="00016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2.2. Владельцы собак и кошек могут содержать их в отдельном доме, занятом одной семьей. Допускается содержание собак и кошек в доме, занятом несколькими семьями, при согласии всех совер</w:t>
      </w:r>
      <w:r w:rsidR="00144738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шеннолетних, проживающих в этом 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доме.</w:t>
      </w:r>
    </w:p>
    <w:p w:rsidR="00426C34" w:rsidRPr="003F7A47" w:rsidRDefault="00426C34" w:rsidP="00016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2.3. Запрещается содержание собак и кошек на балконах и лоджиях, в местах общего пользования жилых домов, на лестничных клетках, чердаках, подвалах и общежитиях.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2.4. Помещения, используемые для постоянного или временного содержания домашних животных, по своей площади должны обеспечивать благоприятные условия для жизни животных.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2.5. Владельцы собак, имеющие в собственности земельный участок, жилой дом, могут содержать их в свободном выгуле на огороженной территории или на привязи. При входе на участок или во двор жилого дома должна быть сделана предупреждающая надпись о наличии собак.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2.6. Продажа и вывоз собак и кошек за пределы, а также их ввоз из-за пределов сельского поселения допускается при наличии регистрационного документа и ветеринарного свидетельства с указанием даты последней вакцинации против бешенства и других инфекционных заболеваний.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2.7. Перевозка собак в общественном транспорте производится с соблюдением установленных правил пользования соответствующими транспортными средствами.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2.8. Транспортировка домашних животных осуществляется с учетом требований ветеринарного законодательства при наличии санитарно-гигиенических условий. Транспортировка не может длиться более 12 часов (включая стоянки).</w:t>
      </w:r>
    </w:p>
    <w:p w:rsidR="00426C34" w:rsidRPr="003F7A47" w:rsidRDefault="00426C34" w:rsidP="00426C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3. Порядок регистрации и перерегистрации собак и кошек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3.1. Регистрацию животных проводят соответствующие ветеринарные службы. При этом владельцу в ветеринарном свидетельстве делается отметка о регистрации.</w:t>
      </w:r>
    </w:p>
    <w:p w:rsidR="00047B1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3.2. Собаки и кошки, принадлежащие гражданам, предприятиям, учреждениям и организациям подлежат обязательной регистрации, и вакцинации против бешенства с 3-х месячного возраста, независимо от породы, в государственных ветеринарных службах по месту жительства граждан, нахождения предприятий, учреждений</w:t>
      </w:r>
      <w:r w:rsidR="00047B14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. Приобретенные животные должны 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быть зарегистрированы в 2-</w:t>
      </w:r>
      <w:r w:rsidR="00047B14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х недельный срок.  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3.3. Ответственность за своевременную регистрацию и вакцинацию несут владельцы собак и кошек.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3.4. При оформлении регистрации владельцу животного выдаются регистрационное удостоверение и регистрационный номер в виде жетона. В случае утраты регистрационного удостоверения владельцу может быть выдан его дубликат.</w:t>
      </w:r>
    </w:p>
    <w:p w:rsidR="00047B1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3.5. Перерегистрация животных для подтверждения наличия домашнего животного у владельца производится ежегодно. Владелец домашнего животного представляет регистрационное удостоверение, выданное при регистрации, в котором регистратор делает отметку о перерегистрации в текущем году. Без отметки о перерегистрации регистрационное удостоверение домашнего животного недействительно.</w:t>
      </w:r>
    </w:p>
    <w:p w:rsidR="00047B1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3.6. Животное подлежит обязательной перерегистрации в случае смены владельца. В случае передачи (продажи) животного владелец обязан передать новому владельцу регистрационное удостоверение и регистрационный номер для последующей перерегистрации.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3.7. В случае гибели или умерщвления животного владелец обязан сдать органу, зарегистрировавшему или перерегистрировавшему животное, регистрационное удостоверение и регистрационный номер.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3.8. Органы местного самоуправления сельского поселения организовывают регистрацию домашних животных, живущих при автостоянках, гаражах, организациях.</w:t>
      </w:r>
    </w:p>
    <w:p w:rsidR="00426C34" w:rsidRPr="003F7A47" w:rsidRDefault="00426C34" w:rsidP="00426C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4. Права и обязанности владельцев собак и кошек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4.1. Владелец имеет право: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4.1.1.  Приобретать и отчуждать животных (в том числе путем продажи, дарения, мены) с соблюдением порядка, предусмотренного Правилами.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  <w:t>4.1.2. Получать необходимую информацию о порядке содержания, разведения собак и кошек в обществах (клубах) владельцев домашних животных, ветеринарных организациях и иных организациях.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4.1.3.Подвергать стерилизации  (обеспложивать) принадлежащих ему собак и кошек.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4.1.4. Передавать собак и кошек в приют временного содержания.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4.1.5. На защиту жизни собак и кошек от посягательств других лиц, включая умышленное затравливание собаками.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303ABC" w:rsidRPr="003F7A47" w:rsidRDefault="00426C34" w:rsidP="00303AB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 Владелец обязан:</w:t>
      </w:r>
    </w:p>
    <w:p w:rsidR="00426C34" w:rsidRPr="003F7A47" w:rsidRDefault="00426C34" w:rsidP="00303AB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4.2.1. Принимать необходимые меры, обеспечивающие безопасность </w:t>
      </w:r>
      <w:r w:rsidR="00303ABC" w:rsidRPr="003F7A47">
        <w:rPr>
          <w:rFonts w:ascii="Times New Roman" w:eastAsia="Times New Roman" w:hAnsi="Times New Roman" w:cs="Times New Roman"/>
          <w:color w:val="333333"/>
          <w:lang w:eastAsia="ru-RU"/>
        </w:rPr>
        <w:t xml:space="preserve"> о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кружающих людей и животных.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4.2.2. Гуманно общаться с собаками и кошками.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4.2.3. Обеспечивать собак и кошек кормом и водой, безопасными для их здоровья и в количестве, необходимым для нормального жизнеобеспечения с учётом их биологических особенностей.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4.2.4. Соблюдать санитарно-гигиенические, ветеринарные и настоящие Правила.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4.2.5. Осуществлять санитарно-гигиенические и ветеринарные мероприятия, обеспечивающие предупреждение болезней собак и кошек, в случае заболевания животного вовремя обращаться за ветеринарной помощью.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4.2.6. Немедленно доставлять в ветеринарные органы собаку и/или кошку, покусавших людей или 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животных, для дальнейшего их осмотра или взятия под карантин, а покусанных животных – для осмотра и лечения.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  <w:t>4.2.7. Сообщать о случаях внезапной смерти собаки или кошки, а также о подозрении на заболевание бешенством в ветеринарные органы.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4.2.8. Выполнять предписания должностных лиц органов службы по надзору в сфере защиты прав потребителей и благополучия человека и службы по ветеринарному надзору.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4.2.9. По требованию должностных лиц государственной ветеринарной службы предоставлять собак и кошек для осмотра, проведения обязательных вакцинаций и других ветеринарно-профилактических мероприятий.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4.2.10. При невозможности дальнейшего содержания животное должно быть передано (продано) другому владельцу или сдано в ветеринарное учреждение с заявлением об усыплении. Оставлять без попечения домашних животных запрещается.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4.2.11. Принимать необходимые меры к обеспечению тишины в ночное время (с 23.00 до 7.00).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4.2.12. Выполнять иные требования, предусмотренные действующим законодательством.</w:t>
      </w:r>
    </w:p>
    <w:p w:rsidR="00426C34" w:rsidRPr="003F7A47" w:rsidRDefault="00426C34" w:rsidP="00426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5. Вакцинация и карантин собак и кошек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5.1 Владельцы домашних животных обязаны вакцинировать их от бешенства и других заболеваний, опасных для человека, в сроки, установленные органами ветеринарного надзора.</w:t>
      </w:r>
    </w:p>
    <w:p w:rsidR="00303ABC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5.2. Вакцинация домашних животных производится независимо от породы в государственных и муниципальных ветеринарных учреждениях и (или) частными ветеринарными клиниками, имеющими лицензию на соответствующий вид деятельности.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5.3. Ветеринарные учреждения обязаны предоставлять владельцам домашних животных информацию о сроках вакцинации.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5.4. Вакцинация домашних животных против бешенства осуществляется в обязательном порядке.</w:t>
      </w:r>
    </w:p>
    <w:p w:rsidR="00303ABC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5.5. Вакцинация от иных заболеваний домашних животных в органах государственной ветеринарной службы производится в соответствии с действующим законодательством.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5.6. Карантин домашних животных вводится и объявляется органом местного самоуправления по представлению соответствующих органов Государственной ветеринарной службы Российской Федерации.</w:t>
      </w:r>
    </w:p>
    <w:p w:rsidR="00F446C2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5.7. Органы ветеринарного надзора обязаны своевременно оповещать население, владельцев кошек и собак, ветеринарные клиники, клубы и другие структуры, занимающиеся животными, о карантине домашних животных. В случаях особо опасных заболеваний вправе потребовать изоляции или усыпления домашних животных.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5.8. Владельцы домашних животных обязаны соблюдать установленные правила карантина домашних животных. Запрещается выгуливать больных животных и животных, на которых наложен карантин.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  <w:t>                                            </w:t>
      </w: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6. Выгул и перемещение животных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426C34" w:rsidRPr="003F7A47" w:rsidRDefault="00426C34" w:rsidP="00F446C2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При выгуливании собак должны соблюдаться следующие требования: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  <w:t>6.</w:t>
      </w:r>
      <w:r w:rsidR="00F446C2" w:rsidRPr="003F7A47">
        <w:rPr>
          <w:rFonts w:ascii="Times New Roman" w:eastAsia="Times New Roman" w:hAnsi="Times New Roman" w:cs="Times New Roman"/>
          <w:color w:val="333333"/>
          <w:lang w:eastAsia="ru-RU"/>
        </w:rPr>
        <w:t>1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. Выгул собак разрешается только в наморднике, на поводке, длина которого позволяет контролировать их поведение.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6.</w:t>
      </w:r>
      <w:r w:rsidR="00F446C2" w:rsidRPr="003F7A47">
        <w:rPr>
          <w:rFonts w:ascii="Times New Roman" w:eastAsia="Times New Roman" w:hAnsi="Times New Roman" w:cs="Times New Roman"/>
          <w:color w:val="333333"/>
          <w:lang w:eastAsia="ru-RU"/>
        </w:rPr>
        <w:t>2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. Выгуливать собак без поводка и намордника разрешается только на специальных площадках для выгула и на хорошо огороженной территории владельца земельного участка. О наличии собаки владельцем должна быть выполнена предупреждающая надпись при входе на участок.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6.</w:t>
      </w:r>
      <w:r w:rsidR="00F446C2" w:rsidRPr="003F7A47">
        <w:rPr>
          <w:rFonts w:ascii="Times New Roman" w:eastAsia="Times New Roman" w:hAnsi="Times New Roman" w:cs="Times New Roman"/>
          <w:color w:val="333333"/>
          <w:lang w:eastAsia="ru-RU"/>
        </w:rPr>
        <w:t>3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. Запрещается выгуливать собак в иных, не предусмотренных для этих целей местах, в том числе вблизи жилых домов, на детских и спортивных площадках, на территориях лечебных учреждений, детских дошкольных и школьных учреждений, площадках, в парке и других местах, не предназначенных для этих целей.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6.</w:t>
      </w:r>
      <w:r w:rsidR="00F446C2" w:rsidRPr="003F7A47">
        <w:rPr>
          <w:rFonts w:ascii="Times New Roman" w:eastAsia="Times New Roman" w:hAnsi="Times New Roman" w:cs="Times New Roman"/>
          <w:color w:val="333333"/>
          <w:lang w:eastAsia="ru-RU"/>
        </w:rPr>
        <w:t>4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. Запрещается выгуливать собак и появляться с ними в общественных местах и транспорте лицам в нетрезвом состоянии и детям до 14 лет.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6.</w:t>
      </w:r>
      <w:r w:rsidR="00F446C2" w:rsidRPr="003F7A47">
        <w:rPr>
          <w:rFonts w:ascii="Times New Roman" w:eastAsia="Times New Roman" w:hAnsi="Times New Roman" w:cs="Times New Roman"/>
          <w:color w:val="333333"/>
          <w:lang w:eastAsia="ru-RU"/>
        </w:rPr>
        <w:t>5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. Собаки, находящиеся на улицах и в иных общественных местах без сопровождающего лица, и безнадзорные кошки подлежат отлову.</w:t>
      </w:r>
    </w:p>
    <w:p w:rsid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6.</w:t>
      </w:r>
      <w:r w:rsidR="00F446C2" w:rsidRPr="003F7A47">
        <w:rPr>
          <w:rFonts w:ascii="Times New Roman" w:eastAsia="Times New Roman" w:hAnsi="Times New Roman" w:cs="Times New Roman"/>
          <w:color w:val="333333"/>
          <w:lang w:eastAsia="ru-RU"/>
        </w:rPr>
        <w:t>6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.При переходе через улицу и вблизи магистралей владелец собаки обязан взять ее на поводок во избежание дорожно-транспортного происшествия и гибели собаки на проезжей части улиц.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6.</w:t>
      </w:r>
      <w:r w:rsidR="00F446C2" w:rsidRPr="003F7A47">
        <w:rPr>
          <w:rFonts w:ascii="Times New Roman" w:eastAsia="Times New Roman" w:hAnsi="Times New Roman" w:cs="Times New Roman"/>
          <w:color w:val="333333"/>
          <w:lang w:eastAsia="ru-RU"/>
        </w:rPr>
        <w:t>7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.В случае загрязнения выгуливаемыми животными мест общего пользования лицо, осуществляющее выгул животного, обязано незамедлительно обеспечить устранение загрязнения.</w:t>
      </w:r>
    </w:p>
    <w:p w:rsidR="00426C34" w:rsidRPr="003F7A47" w:rsidRDefault="00426C34" w:rsidP="00426C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                  7. Отлов и временное содержание безнадзорных собак и кошек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7.1. Безнадзорные животные, находящиеся на улицах сельского поселения и в иных общественных местах, подлежат отлову.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7.2. Порядок отлова, содержания и использования этих животных определяется Правительством Республики Башкортостан.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7.3. Органы местного самоуправления предоставляют приют домашним животным, оставшимся без попечения, и обеспечивают общедоступность этой услуги для населения.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8. Умерщвление и захоронение (утилизация) собак и кошек</w:t>
      </w:r>
    </w:p>
    <w:p w:rsidR="00426C34" w:rsidRPr="003F7A47" w:rsidRDefault="00426C34" w:rsidP="00426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8.1. Умерщвление собак и кошек производится ветеринарным учреждением.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8.2. Утилизация трупов собак (кошек) происходит согласно ветеринарно-санитарным правилам сбора, утилизации и уничтожения биологических отходов (кремирование либо захоронение в биотермических ямах).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8.3. Кремация и захоронение или утилизация трупов собак и кошек производится специализированными организациями при наличии ветеринарного освидетельствования, под методическим руководством государственной ветеринарной службы.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8.4. Информация о нахождении мест утилизации собак и кошек предоставляется владельцу.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8.5. Самостоятельное захоронение собак и кошек запрещается.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br/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9.Ответственность владельца животного за нарушения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в сфере содержания собак и кошек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9.1. Содержание собак рассматривается как деятельность, связанная с повышенной опасностью. Владельцы домашних животных несут ответственность за их здоровье и содержание, а также за моральный и имущественный ущерб либо за вред здоровью человека, причиненный их домашними животными в установленном законом порядке.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9.2. За несоблюдение Правил, требований санитарно-гигиенических норм и ветеринарно-санитарных правил, владельцы собак и кошек несут гражданско-правовую, административную или уголовную ответственность в порядке, установленном законодательством Российской Федерации.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9.3. За жестокое обращение с животными владелец несет ответственность в соответствии со ст. 245 Уголовного Кодекса Российской Федерации.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9.4. Вред, причиненный здоровью граждан, или ущерб, нанесенный имуществу собаками и кошками, возмещается в установленном законом порядке.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10. Контроль за соблюдением Правил</w:t>
      </w:r>
    </w:p>
    <w:p w:rsidR="00426C34" w:rsidRPr="003F7A47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 </w:t>
      </w:r>
    </w:p>
    <w:p w:rsidR="00426C34" w:rsidRPr="003F7A47" w:rsidRDefault="00426C34" w:rsidP="00426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10.1. Администрация сельского поселения осуществляет:</w:t>
      </w:r>
    </w:p>
    <w:p w:rsidR="00426C34" w:rsidRPr="003F7A47" w:rsidRDefault="00426C34" w:rsidP="00426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10.1.1.  Контроль за соблюдением настоящих Правил.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10.1.2. Провод</w:t>
      </w:r>
      <w:r w:rsidR="00A579D2" w:rsidRPr="003F7A47">
        <w:rPr>
          <w:rFonts w:ascii="Times New Roman" w:eastAsia="Times New Roman" w:hAnsi="Times New Roman" w:cs="Times New Roman"/>
          <w:color w:val="333333"/>
          <w:lang w:eastAsia="ru-RU"/>
        </w:rPr>
        <w:t>и</w:t>
      </w: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т разъяснительную работу среди населения по соблюдению настоящих Правил.</w:t>
      </w:r>
    </w:p>
    <w:p w:rsidR="00426C34" w:rsidRPr="003F7A4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3F7A47">
        <w:rPr>
          <w:rFonts w:ascii="Times New Roman" w:eastAsia="Times New Roman" w:hAnsi="Times New Roman" w:cs="Times New Roman"/>
          <w:color w:val="333333"/>
          <w:lang w:eastAsia="ru-RU"/>
        </w:rPr>
        <w:t>10.1.3. Оказывают содействие работникам ветеринарной службы в проведении противоэпизоотических мероприятий.</w:t>
      </w:r>
    </w:p>
    <w:p w:rsidR="009A402E" w:rsidRPr="003F7A47" w:rsidRDefault="009A402E">
      <w:pPr>
        <w:rPr>
          <w:rFonts w:ascii="Times New Roman" w:hAnsi="Times New Roman" w:cs="Times New Roman"/>
        </w:rPr>
      </w:pPr>
    </w:p>
    <w:sectPr w:rsidR="009A402E" w:rsidRPr="003F7A47" w:rsidSect="003F7A47">
      <w:footerReference w:type="default" r:id="rId8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085" w:rsidRDefault="003F1085" w:rsidP="00FD7833">
      <w:pPr>
        <w:spacing w:after="0" w:line="240" w:lineRule="auto"/>
      </w:pPr>
      <w:r>
        <w:separator/>
      </w:r>
    </w:p>
  </w:endnote>
  <w:endnote w:type="continuationSeparator" w:id="1">
    <w:p w:rsidR="003F1085" w:rsidRDefault="003F1085" w:rsidP="00FD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2568744"/>
      <w:docPartObj>
        <w:docPartGallery w:val="Page Numbers (Bottom of Page)"/>
        <w:docPartUnique/>
      </w:docPartObj>
    </w:sdtPr>
    <w:sdtContent>
      <w:p w:rsidR="00FD7833" w:rsidRDefault="004F2511">
        <w:pPr>
          <w:pStyle w:val="a5"/>
          <w:jc w:val="right"/>
        </w:pPr>
        <w:r>
          <w:fldChar w:fldCharType="begin"/>
        </w:r>
        <w:r w:rsidR="00FD7833">
          <w:instrText>PAGE   \* MERGEFORMAT</w:instrText>
        </w:r>
        <w:r>
          <w:fldChar w:fldCharType="separate"/>
        </w:r>
        <w:r w:rsidR="003F7A47">
          <w:rPr>
            <w:noProof/>
          </w:rPr>
          <w:t>5</w:t>
        </w:r>
        <w:r>
          <w:fldChar w:fldCharType="end"/>
        </w:r>
      </w:p>
    </w:sdtContent>
  </w:sdt>
  <w:p w:rsidR="00FD7833" w:rsidRDefault="00FD783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085" w:rsidRDefault="003F1085" w:rsidP="00FD7833">
      <w:pPr>
        <w:spacing w:after="0" w:line="240" w:lineRule="auto"/>
      </w:pPr>
      <w:r>
        <w:separator/>
      </w:r>
    </w:p>
  </w:footnote>
  <w:footnote w:type="continuationSeparator" w:id="1">
    <w:p w:rsidR="003F1085" w:rsidRDefault="003F1085" w:rsidP="00FD78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527D"/>
    <w:rsid w:val="00016CEF"/>
    <w:rsid w:val="00047B14"/>
    <w:rsid w:val="0005712F"/>
    <w:rsid w:val="000912E7"/>
    <w:rsid w:val="00144738"/>
    <w:rsid w:val="00152595"/>
    <w:rsid w:val="0026452D"/>
    <w:rsid w:val="00277F85"/>
    <w:rsid w:val="002C4165"/>
    <w:rsid w:val="00303ABC"/>
    <w:rsid w:val="003E67F3"/>
    <w:rsid w:val="003F1085"/>
    <w:rsid w:val="003F7A47"/>
    <w:rsid w:val="004165E1"/>
    <w:rsid w:val="00426C34"/>
    <w:rsid w:val="004B5A76"/>
    <w:rsid w:val="004C5F7C"/>
    <w:rsid w:val="004F2511"/>
    <w:rsid w:val="00582869"/>
    <w:rsid w:val="005E3932"/>
    <w:rsid w:val="006C27F0"/>
    <w:rsid w:val="00743830"/>
    <w:rsid w:val="00770663"/>
    <w:rsid w:val="00792897"/>
    <w:rsid w:val="007A1BA5"/>
    <w:rsid w:val="00886A44"/>
    <w:rsid w:val="00887A39"/>
    <w:rsid w:val="008C4441"/>
    <w:rsid w:val="008E5172"/>
    <w:rsid w:val="0095527D"/>
    <w:rsid w:val="009A402E"/>
    <w:rsid w:val="009A550E"/>
    <w:rsid w:val="00A24F1E"/>
    <w:rsid w:val="00A36878"/>
    <w:rsid w:val="00A579D2"/>
    <w:rsid w:val="00D621A3"/>
    <w:rsid w:val="00D91EFC"/>
    <w:rsid w:val="00DA667B"/>
    <w:rsid w:val="00E33108"/>
    <w:rsid w:val="00EF5BB2"/>
    <w:rsid w:val="00F446C2"/>
    <w:rsid w:val="00F75FC6"/>
    <w:rsid w:val="00FD7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30"/>
  </w:style>
  <w:style w:type="paragraph" w:styleId="1">
    <w:name w:val="heading 1"/>
    <w:basedOn w:val="a"/>
    <w:next w:val="a"/>
    <w:link w:val="10"/>
    <w:qFormat/>
    <w:rsid w:val="00DA667B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83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7833"/>
  </w:style>
  <w:style w:type="paragraph" w:styleId="a5">
    <w:name w:val="footer"/>
    <w:basedOn w:val="a"/>
    <w:link w:val="a6"/>
    <w:uiPriority w:val="99"/>
    <w:unhideWhenUsed/>
    <w:rsid w:val="00FD783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7833"/>
  </w:style>
  <w:style w:type="paragraph" w:styleId="a7">
    <w:name w:val="Balloon Text"/>
    <w:basedOn w:val="a"/>
    <w:link w:val="a8"/>
    <w:uiPriority w:val="99"/>
    <w:semiHidden/>
    <w:unhideWhenUsed/>
    <w:rsid w:val="00A36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687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9A550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A667B"/>
    <w:rPr>
      <w:rFonts w:ascii="Arial" w:eastAsia="Times New Roman" w:hAnsi="Arial" w:cs="Arial"/>
      <w:b/>
      <w:bCs/>
      <w:sz w:val="34"/>
      <w:szCs w:val="24"/>
      <w:lang w:eastAsia="ru-RU"/>
    </w:rPr>
  </w:style>
  <w:style w:type="paragraph" w:styleId="aa">
    <w:name w:val="Body Text"/>
    <w:basedOn w:val="a"/>
    <w:link w:val="ab"/>
    <w:unhideWhenUsed/>
    <w:rsid w:val="00DA667B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DA667B"/>
    <w:rPr>
      <w:rFonts w:ascii="Rom Bsh" w:eastAsia="Times New Roman" w:hAnsi="Rom Bsh" w:cs="Times New Roman"/>
      <w:sz w:val="24"/>
      <w:szCs w:val="20"/>
      <w:lang w:eastAsia="ru-RU"/>
    </w:rPr>
  </w:style>
  <w:style w:type="paragraph" w:customStyle="1" w:styleId="ConsPlusTitle">
    <w:name w:val="ConsPlusTitle"/>
    <w:rsid w:val="00DA66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A667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A667B"/>
    <w:rPr>
      <w:sz w:val="16"/>
      <w:szCs w:val="16"/>
    </w:rPr>
  </w:style>
  <w:style w:type="character" w:styleId="ac">
    <w:name w:val="Hyperlink"/>
    <w:basedOn w:val="a0"/>
    <w:uiPriority w:val="99"/>
    <w:unhideWhenUsed/>
    <w:rsid w:val="00DA66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83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7833"/>
  </w:style>
  <w:style w:type="paragraph" w:styleId="a5">
    <w:name w:val="footer"/>
    <w:basedOn w:val="a"/>
    <w:link w:val="a6"/>
    <w:uiPriority w:val="99"/>
    <w:unhideWhenUsed/>
    <w:rsid w:val="00FD783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7833"/>
  </w:style>
  <w:style w:type="paragraph" w:styleId="a7">
    <w:name w:val="Balloon Text"/>
    <w:basedOn w:val="a"/>
    <w:link w:val="a8"/>
    <w:uiPriority w:val="99"/>
    <w:semiHidden/>
    <w:unhideWhenUsed/>
    <w:rsid w:val="00A36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687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9A55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5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novpet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2351</Words>
  <Characters>13404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Джалиль Хабибов</dc:creator>
  <cp:lastModifiedBy>1</cp:lastModifiedBy>
  <cp:revision>11</cp:revision>
  <cp:lastPrinted>2016-06-20T06:56:00Z</cp:lastPrinted>
  <dcterms:created xsi:type="dcterms:W3CDTF">2016-01-11T06:39:00Z</dcterms:created>
  <dcterms:modified xsi:type="dcterms:W3CDTF">2016-06-20T06:57:00Z</dcterms:modified>
</cp:coreProperties>
</file>