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292"/>
        <w:tblW w:w="10275" w:type="dxa"/>
        <w:tblLayout w:type="fixed"/>
        <w:tblLook w:val="04A0"/>
      </w:tblPr>
      <w:tblGrid>
        <w:gridCol w:w="4603"/>
        <w:gridCol w:w="1419"/>
        <w:gridCol w:w="4253"/>
      </w:tblGrid>
      <w:tr w:rsidR="00E1150C" w:rsidTr="00E1150C">
        <w:trPr>
          <w:cantSplit/>
        </w:trPr>
        <w:tc>
          <w:tcPr>
            <w:tcW w:w="46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150C" w:rsidRDefault="00E1150C" w:rsidP="00E1150C">
            <w:pPr>
              <w:pStyle w:val="1"/>
              <w:spacing w:line="216" w:lineRule="auto"/>
              <w:rPr>
                <w:rFonts w:ascii="Rom Bsh" w:eastAsiaTheme="minorEastAsia" w:hAnsi="Rom Bsh" w:cs="Rom Bsh"/>
                <w:bCs w:val="0"/>
                <w:spacing w:val="-20"/>
                <w:sz w:val="20"/>
                <w:szCs w:val="32"/>
              </w:rPr>
            </w:pPr>
          </w:p>
          <w:p w:rsidR="00E1150C" w:rsidRDefault="00E1150C" w:rsidP="00E1150C">
            <w:pPr>
              <w:pStyle w:val="1"/>
              <w:spacing w:line="216" w:lineRule="auto"/>
              <w:rPr>
                <w:rFonts w:ascii="Rom Bsh" w:eastAsiaTheme="minorEastAsia" w:hAnsi="Rom Bsh" w:cs="Rom Bsh"/>
                <w:b w:val="0"/>
                <w:bCs w:val="0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="Rom Bsh"/>
                <w:bCs w:val="0"/>
                <w:spacing w:val="-20"/>
                <w:sz w:val="20"/>
              </w:rPr>
              <w:t>БАШ</w:t>
            </w:r>
            <w:proofErr w:type="gramStart"/>
            <w:r>
              <w:rPr>
                <w:rFonts w:ascii="Rom Bsh" w:eastAsiaTheme="minorEastAsia" w:hAnsi="Rom Bsh" w:cs="Rom Bsh"/>
                <w:bCs w:val="0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="Rom Bsh"/>
                <w:bCs w:val="0"/>
                <w:spacing w:val="-20"/>
                <w:sz w:val="18"/>
                <w:szCs w:val="18"/>
              </w:rPr>
              <w:t>РТОСТАН РЕСПУБЛИКА№Ы</w:t>
            </w:r>
            <w:r>
              <w:rPr>
                <w:rFonts w:ascii="Rom Bsh" w:eastAsiaTheme="minorEastAsia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Rom Bsh" w:eastAsiaTheme="minorEastAsia" w:hAnsi="Rom Bsh" w:cs="Rom Bsh"/>
                <w:bCs w:val="0"/>
                <w:sz w:val="18"/>
                <w:szCs w:val="18"/>
              </w:rPr>
              <w:t>К(Г!РСЕН РАЙОНЫ МУНИЦИПАЛЬ РАЙОНЫНЫ% НОВОПЕТРОВКА АУЫЛ БИЛ!М!№Е</w:t>
            </w:r>
            <w:r>
              <w:rPr>
                <w:rFonts w:ascii="Rom Bsh" w:eastAsiaTheme="minorEastAsia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 </w:t>
            </w:r>
            <w:r>
              <w:rPr>
                <w:rFonts w:ascii="Rom Bsh" w:eastAsiaTheme="minorEastAsia" w:hAnsi="Rom Bsh" w:cs="Rom Bsh"/>
                <w:bCs w:val="0"/>
                <w:sz w:val="18"/>
                <w:szCs w:val="18"/>
              </w:rPr>
              <w:t>СОВЕТЫ</w:t>
            </w:r>
          </w:p>
          <w:p w:rsidR="00E1150C" w:rsidRDefault="00E1150C" w:rsidP="00E1150C">
            <w:pPr>
              <w:spacing w:line="216" w:lineRule="auto"/>
              <w:rPr>
                <w:rFonts w:ascii="Rom Bsh" w:eastAsia="SimSun" w:hAnsi="Rom Bsh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9" w:type="dxa"/>
            <w:vMerge w:val="restart"/>
          </w:tcPr>
          <w:p w:rsidR="00E1150C" w:rsidRDefault="00E1150C" w:rsidP="00E1150C">
            <w:pPr>
              <w:spacing w:line="216" w:lineRule="auto"/>
              <w:jc w:val="center"/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</w:p>
          <w:p w:rsidR="00E1150C" w:rsidRDefault="00E1150C" w:rsidP="00E1150C">
            <w:pPr>
              <w:spacing w:line="216" w:lineRule="auto"/>
              <w:rPr>
                <w:rFonts w:ascii="Rom Bsh" w:eastAsia="SimSun" w:hAnsi="Rom Bsh"/>
                <w:b/>
                <w:bCs/>
                <w:spacing w:val="-20"/>
                <w:sz w:val="24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600075" cy="8191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150C" w:rsidRDefault="00E1150C" w:rsidP="00E1150C">
            <w:pPr>
              <w:pStyle w:val="1"/>
              <w:spacing w:line="216" w:lineRule="auto"/>
              <w:rPr>
                <w:rFonts w:ascii="Times New Roman" w:eastAsiaTheme="minorEastAsia" w:hAnsi="Times New Roman"/>
                <w:sz w:val="22"/>
                <w:szCs w:val="32"/>
              </w:rPr>
            </w:pPr>
          </w:p>
          <w:p w:rsidR="00E1150C" w:rsidRDefault="00E1150C" w:rsidP="00E1150C">
            <w:pPr>
              <w:pStyle w:val="1"/>
              <w:spacing w:line="216" w:lineRule="auto"/>
              <w:rPr>
                <w:rFonts w:ascii="Times New Roman" w:eastAsiaTheme="minorEastAsia" w:hAnsi="Times New Roman"/>
                <w:b w:val="0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b w:val="0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eastAsiaTheme="minorEastAsia" w:hAnsi="Times New Roman"/>
                <w:b w:val="0"/>
                <w:spacing w:val="-20"/>
                <w:sz w:val="18"/>
                <w:szCs w:val="18"/>
              </w:rPr>
              <w:t xml:space="preserve"> СОВЕТ  </w:t>
            </w:r>
            <w:r>
              <w:rPr>
                <w:rFonts w:ascii="Times New Roman" w:eastAsiaTheme="minorEastAsia" w:hAnsi="Times New Roman"/>
                <w:b w:val="0"/>
                <w:sz w:val="18"/>
                <w:szCs w:val="18"/>
              </w:rPr>
              <w:t xml:space="preserve">СЕЛЬСКОГО ПОСЕЛЕНИЯ НОВОПЕТРОВСКИЙ СЕЛЬСОВЕТ МУНИЦИПАЛЬНОГО РАЙОНА </w:t>
            </w:r>
            <w:r w:rsidR="004F77E9">
              <w:rPr>
                <w:rFonts w:ascii="Times New Roman" w:eastAsiaTheme="minorEastAsia" w:hAnsi="Times New Roman"/>
                <w:b w:val="0"/>
                <w:sz w:val="18"/>
                <w:szCs w:val="18"/>
              </w:rPr>
              <w:t xml:space="preserve"> КУГАРЧИНСКИЙ </w:t>
            </w:r>
            <w:r>
              <w:rPr>
                <w:rFonts w:ascii="Times New Roman" w:eastAsiaTheme="minorEastAsia" w:hAnsi="Times New Roman"/>
                <w:b w:val="0"/>
                <w:sz w:val="18"/>
                <w:szCs w:val="18"/>
              </w:rPr>
              <w:t xml:space="preserve"> РАЙОН</w:t>
            </w:r>
          </w:p>
          <w:p w:rsidR="00E1150C" w:rsidRDefault="00E1150C" w:rsidP="00E1150C">
            <w:pPr>
              <w:spacing w:line="216" w:lineRule="auto"/>
              <w:jc w:val="center"/>
              <w:rPr>
                <w:rFonts w:ascii="Rom Bsh" w:eastAsia="SimSun" w:hAnsi="Rom Bsh"/>
                <w:spacing w:val="-20"/>
                <w:sz w:val="24"/>
                <w:szCs w:val="24"/>
                <w:lang w:eastAsia="zh-CN"/>
              </w:rPr>
            </w:pPr>
          </w:p>
        </w:tc>
      </w:tr>
      <w:tr w:rsidR="00E1150C" w:rsidTr="00E1150C">
        <w:trPr>
          <w:cantSplit/>
          <w:trHeight w:val="656"/>
        </w:trPr>
        <w:tc>
          <w:tcPr>
            <w:tcW w:w="4603" w:type="dxa"/>
          </w:tcPr>
          <w:p w:rsidR="00E1150C" w:rsidRDefault="00E1150C" w:rsidP="00E1150C">
            <w:pPr>
              <w:pStyle w:val="a4"/>
              <w:spacing w:line="216" w:lineRule="auto"/>
              <w:rPr>
                <w:rFonts w:eastAsia="Calibri" w:cs="Rom Bsh"/>
                <w:sz w:val="20"/>
                <w:szCs w:val="22"/>
              </w:rPr>
            </w:pPr>
          </w:p>
          <w:p w:rsidR="00E1150C" w:rsidRDefault="00E1150C" w:rsidP="00E1150C">
            <w:pPr>
              <w:pStyle w:val="a4"/>
              <w:spacing w:line="216" w:lineRule="auto"/>
              <w:rPr>
                <w:sz w:val="20"/>
              </w:rPr>
            </w:pPr>
            <w:proofErr w:type="gramStart"/>
            <w:r>
              <w:rPr>
                <w:rFonts w:cs="Rom Bsh"/>
                <w:sz w:val="20"/>
              </w:rPr>
              <w:t>(</w:t>
            </w:r>
            <w:proofErr w:type="spellStart"/>
            <w:r>
              <w:rPr>
                <w:rFonts w:cs="Rom Bsh"/>
                <w:sz w:val="20"/>
              </w:rPr>
              <w:t>рге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урам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sz w:val="20"/>
              </w:rPr>
              <w:t xml:space="preserve">, С1йет6ол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453342</w:t>
            </w:r>
            <w:proofErr w:type="gramEnd"/>
          </w:p>
        </w:tc>
        <w:tc>
          <w:tcPr>
            <w:tcW w:w="1419" w:type="dxa"/>
            <w:vMerge/>
            <w:vAlign w:val="center"/>
            <w:hideMark/>
          </w:tcPr>
          <w:p w:rsidR="00E1150C" w:rsidRDefault="00E1150C" w:rsidP="00E1150C">
            <w:pPr>
              <w:rPr>
                <w:rFonts w:ascii="Rom Bsh" w:eastAsia="SimSun" w:hAnsi="Rom Bsh"/>
                <w:b/>
                <w:bCs/>
                <w:spacing w:val="-20"/>
                <w:sz w:val="24"/>
                <w:szCs w:val="28"/>
                <w:lang w:eastAsia="zh-CN"/>
              </w:rPr>
            </w:pPr>
          </w:p>
        </w:tc>
        <w:tc>
          <w:tcPr>
            <w:tcW w:w="4253" w:type="dxa"/>
            <w:hideMark/>
          </w:tcPr>
          <w:p w:rsidR="00E1150C" w:rsidRDefault="00E1150C" w:rsidP="00E1150C">
            <w:pPr>
              <w:pStyle w:val="1"/>
              <w:spacing w:line="216" w:lineRule="auto"/>
              <w:rPr>
                <w:rFonts w:eastAsiaTheme="minorEastAsia" w:cstheme="minorBidi"/>
                <w:bCs w:val="0"/>
                <w:spacing w:val="-20"/>
                <w:sz w:val="20"/>
              </w:rPr>
            </w:pPr>
            <w:r>
              <w:rPr>
                <w:rFonts w:eastAsiaTheme="minorEastAsia" w:cstheme="minorBidi"/>
                <w:bCs w:val="0"/>
                <w:sz w:val="20"/>
              </w:rPr>
              <w:t>ул</w:t>
            </w:r>
            <w:proofErr w:type="gramStart"/>
            <w:r>
              <w:rPr>
                <w:rFonts w:eastAsiaTheme="minorEastAsia" w:cstheme="minorBidi"/>
                <w:bCs w:val="0"/>
                <w:sz w:val="20"/>
              </w:rPr>
              <w:t>.В</w:t>
            </w:r>
            <w:proofErr w:type="gramEnd"/>
            <w:r>
              <w:rPr>
                <w:rFonts w:eastAsiaTheme="minorEastAsia" w:cstheme="minorBidi"/>
                <w:bCs w:val="0"/>
                <w:sz w:val="20"/>
              </w:rPr>
              <w:t xml:space="preserve">ерхняя, д.20, с.Саиткулово, 453342 </w:t>
            </w:r>
          </w:p>
        </w:tc>
      </w:tr>
      <w:tr w:rsidR="00E1150C" w:rsidTr="00E1150C">
        <w:trPr>
          <w:cantSplit/>
        </w:trPr>
        <w:tc>
          <w:tcPr>
            <w:tcW w:w="46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150C" w:rsidRDefault="00E1150C" w:rsidP="00E1150C">
            <w:pPr>
              <w:pStyle w:val="a4"/>
              <w:spacing w:line="216" w:lineRule="auto"/>
              <w:rPr>
                <w:rFonts w:ascii="Times New Roman" w:eastAsia="Calibri" w:hAnsi="Times New Roman"/>
                <w:bCs/>
                <w:sz w:val="22"/>
                <w:szCs w:val="24"/>
              </w:rPr>
            </w:pPr>
          </w:p>
          <w:p w:rsidR="00E1150C" w:rsidRDefault="00E1150C" w:rsidP="00E1150C">
            <w:pPr>
              <w:pStyle w:val="a4"/>
              <w:spacing w:line="216" w:lineRule="auto"/>
              <w:rPr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               2 июня 2016</w:t>
            </w:r>
          </w:p>
        </w:tc>
        <w:tc>
          <w:tcPr>
            <w:tcW w:w="1419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E1150C" w:rsidRDefault="00E1150C" w:rsidP="004F77E9">
            <w:pPr>
              <w:rPr>
                <w:rFonts w:eastAsia="SimSun"/>
                <w:spacing w:val="-20"/>
                <w:sz w:val="24"/>
                <w:szCs w:val="24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</w:t>
            </w:r>
            <w:r w:rsidR="004F77E9">
              <w:rPr>
                <w:rFonts w:eastAsia="SimSun"/>
                <w:spacing w:val="-20"/>
                <w:lang w:eastAsia="zh-CN"/>
              </w:rPr>
              <w:t>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1150C" w:rsidRDefault="00E1150C" w:rsidP="00E1150C">
            <w:pPr>
              <w:pStyle w:val="1"/>
              <w:spacing w:line="216" w:lineRule="auto"/>
              <w:rPr>
                <w:rFonts w:ascii="Times New Roman" w:eastAsiaTheme="minorEastAsia" w:hAnsi="Times New Roman"/>
                <w:b w:val="0"/>
                <w:bCs w:val="0"/>
                <w:spacing w:val="-20"/>
                <w:sz w:val="24"/>
              </w:rPr>
            </w:pPr>
            <w:r>
              <w:rPr>
                <w:rFonts w:ascii="Times New Roman" w:eastAsiaTheme="minorEastAsia" w:hAnsi="Times New Roman"/>
                <w:bCs w:val="0"/>
                <w:spacing w:val="-20"/>
                <w:sz w:val="24"/>
              </w:rPr>
              <w:t xml:space="preserve">                        </w:t>
            </w:r>
            <w:r>
              <w:rPr>
                <w:rFonts w:ascii="Times New Roman" w:eastAsiaTheme="minorEastAsia" w:hAnsi="Times New Roman"/>
                <w:b w:val="0"/>
                <w:bCs w:val="0"/>
                <w:spacing w:val="-20"/>
                <w:sz w:val="24"/>
              </w:rPr>
              <w:t>2 июня 2016г.</w:t>
            </w:r>
          </w:p>
        </w:tc>
      </w:tr>
    </w:tbl>
    <w:p w:rsidR="00E1150C" w:rsidRPr="00A50097" w:rsidRDefault="00E1150C" w:rsidP="00E1150C">
      <w:pPr>
        <w:shd w:val="clear" w:color="auto" w:fill="FFFFFF"/>
        <w:spacing w:after="225" w:line="240" w:lineRule="atLeast"/>
        <w:rPr>
          <w:rFonts w:ascii="Tahoma" w:eastAsia="Times New Roman" w:hAnsi="Tahoma" w:cs="Tahoma"/>
          <w:color w:val="000000"/>
          <w:sz w:val="18"/>
          <w:szCs w:val="18"/>
        </w:rPr>
      </w:pPr>
    </w:p>
    <w:p w:rsidR="00E1150C" w:rsidRPr="004F77E9" w:rsidRDefault="00E1150C" w:rsidP="004F77E9">
      <w:pPr>
        <w:pStyle w:val="ConsPlusTitle0"/>
        <w:widowControl/>
        <w:rPr>
          <w:rFonts w:ascii="Times New Roman" w:hAnsi="Times New Roman" w:cs="Times New Roman"/>
          <w:sz w:val="28"/>
        </w:rPr>
      </w:pPr>
      <w:r>
        <w:rPr>
          <w:bCs w:val="0"/>
          <w:sz w:val="26"/>
          <w:szCs w:val="26"/>
        </w:rPr>
        <w:t xml:space="preserve">                                                                         </w:t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  <w:t xml:space="preserve"> </w:t>
      </w:r>
    </w:p>
    <w:p w:rsidR="00E1150C" w:rsidRDefault="00E1150C" w:rsidP="00E1150C">
      <w:pPr>
        <w:pStyle w:val="ConsPlusTitle0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Rom Bsh" w:hAnsi="Rom Bsh" w:cs="Times New Roman"/>
          <w:b w:val="0"/>
          <w:sz w:val="32"/>
          <w:szCs w:val="32"/>
        </w:rPr>
        <w:t>:</w:t>
      </w:r>
      <w:proofErr w:type="spellStart"/>
      <w:r>
        <w:rPr>
          <w:rFonts w:ascii="Rom Bsh" w:hAnsi="Rom Bsh" w:cs="Times New Roman"/>
          <w:b w:val="0"/>
          <w:sz w:val="32"/>
          <w:szCs w:val="32"/>
        </w:rPr>
        <w:t>арар</w:t>
      </w:r>
      <w:proofErr w:type="spellEnd"/>
      <w:r>
        <w:rPr>
          <w:rFonts w:ascii="Rom Bsh" w:hAnsi="Rom Bsh" w:cs="Times New Roman"/>
          <w:b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   </w:t>
      </w:r>
      <w:r>
        <w:rPr>
          <w:rFonts w:ascii="Times New Roman" w:hAnsi="Times New Roman" w:cs="Times New Roman"/>
          <w:b w:val="0"/>
          <w:sz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Решение</w:t>
      </w:r>
    </w:p>
    <w:p w:rsidR="00A50097" w:rsidRPr="00A50097" w:rsidRDefault="00A50097" w:rsidP="00A50097">
      <w:pPr>
        <w:shd w:val="clear" w:color="auto" w:fill="FFFFFF"/>
        <w:spacing w:after="225" w:line="240" w:lineRule="atLeast"/>
        <w:ind w:firstLine="851"/>
        <w:rPr>
          <w:rFonts w:ascii="Tahoma" w:eastAsia="Times New Roman" w:hAnsi="Tahoma" w:cs="Tahoma"/>
          <w:color w:val="000000"/>
          <w:sz w:val="18"/>
          <w:szCs w:val="18"/>
        </w:rPr>
      </w:pPr>
    </w:p>
    <w:p w:rsidR="00A50097" w:rsidRPr="00A50097" w:rsidRDefault="00A50097" w:rsidP="00A50097">
      <w:pPr>
        <w:shd w:val="clear" w:color="auto" w:fill="FFFFFF"/>
        <w:spacing w:after="225" w:line="240" w:lineRule="atLeast"/>
        <w:ind w:firstLine="851"/>
        <w:rPr>
          <w:rFonts w:ascii="Tahoma" w:eastAsia="Times New Roman" w:hAnsi="Tahoma" w:cs="Tahoma"/>
          <w:color w:val="000000"/>
          <w:sz w:val="18"/>
          <w:szCs w:val="18"/>
        </w:rPr>
      </w:pPr>
      <w:r w:rsidRPr="00A50097">
        <w:rPr>
          <w:rFonts w:ascii="Tahoma" w:eastAsia="Times New Roman" w:hAnsi="Tahoma" w:cs="Tahoma"/>
          <w:color w:val="000000"/>
          <w:sz w:val="18"/>
          <w:szCs w:val="18"/>
        </w:rPr>
        <w:t> </w:t>
      </w:r>
    </w:p>
    <w:p w:rsidR="00A50097" w:rsidRPr="0048683E" w:rsidRDefault="00A50097" w:rsidP="0048683E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4F77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 утверждении Положения о порядке размещения сведений о доходах, расходах, об имуществе и обязательствах имущественного характера депутатов Совета сельского поселения </w:t>
      </w:r>
      <w:r w:rsidR="004F77E9" w:rsidRPr="004F77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район и членов их семей на официальном сайте Администрации сельского поселения </w:t>
      </w:r>
      <w:r w:rsidR="004F77E9" w:rsidRPr="004F77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район Республики Башкортостан и предоставления этих сведений средствам массовой информации для опубликования</w:t>
      </w:r>
      <w:r w:rsidRPr="00A50097">
        <w:rPr>
          <w:rFonts w:ascii="Tahoma" w:eastAsia="Times New Roman" w:hAnsi="Tahoma" w:cs="Tahoma"/>
          <w:color w:val="000000"/>
          <w:sz w:val="24"/>
          <w:szCs w:val="24"/>
        </w:rPr>
        <w:t> </w:t>
      </w:r>
      <w:proofErr w:type="gramEnd"/>
    </w:p>
    <w:p w:rsidR="00A50097" w:rsidRPr="004F77E9" w:rsidRDefault="00A50097" w:rsidP="00A50097">
      <w:pPr>
        <w:shd w:val="clear" w:color="auto" w:fill="FFFFFF"/>
        <w:spacing w:after="225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Федеральными законами от 06.10.2003 г. </w:t>
      </w:r>
      <w:hyperlink r:id="rId5" w:history="1">
        <w:r w:rsidRPr="004F77E9">
          <w:rPr>
            <w:rFonts w:ascii="Times New Roman" w:eastAsia="Times New Roman" w:hAnsi="Times New Roman" w:cs="Times New Roman"/>
            <w:color w:val="A75E2E"/>
            <w:sz w:val="28"/>
            <w:szCs w:val="28"/>
            <w:u w:val="single"/>
          </w:rPr>
          <w:t>№131-ФЗ</w:t>
        </w:r>
      </w:hyperlink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 «Об общих принципах организации местного самоуправления в Российской Федерации», от 25.12.2008 г. </w:t>
      </w:r>
      <w:hyperlink r:id="rId6" w:history="1">
        <w:r w:rsidRPr="004F77E9">
          <w:rPr>
            <w:rFonts w:ascii="Times New Roman" w:eastAsia="Times New Roman" w:hAnsi="Times New Roman" w:cs="Times New Roman"/>
            <w:color w:val="A75E2E"/>
            <w:sz w:val="28"/>
            <w:szCs w:val="28"/>
            <w:u w:val="single"/>
          </w:rPr>
          <w:t>№ 273-ФЗ</w:t>
        </w:r>
      </w:hyperlink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 «О противодействии коррупции», от 03.12.2012 г. </w:t>
      </w:r>
      <w:hyperlink r:id="rId7" w:history="1">
        <w:r w:rsidRPr="004F77E9">
          <w:rPr>
            <w:rFonts w:ascii="Times New Roman" w:eastAsia="Times New Roman" w:hAnsi="Times New Roman" w:cs="Times New Roman"/>
            <w:color w:val="A75E2E"/>
            <w:sz w:val="28"/>
            <w:szCs w:val="28"/>
            <w:u w:val="single"/>
          </w:rPr>
          <w:t>№ 230-ФЗ</w:t>
        </w:r>
      </w:hyperlink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«О контроле за соответствием расходов лиц, замещающих государственные должности, и иных лиц их доходам», </w:t>
      </w:r>
      <w:hyperlink r:id="rId8" w:history="1">
        <w:r w:rsidRPr="004F77E9">
          <w:rPr>
            <w:rFonts w:ascii="Times New Roman" w:eastAsia="Times New Roman" w:hAnsi="Times New Roman" w:cs="Times New Roman"/>
            <w:color w:val="A75E2E"/>
            <w:sz w:val="28"/>
            <w:szCs w:val="28"/>
            <w:u w:val="single"/>
          </w:rPr>
          <w:t>Законом</w:t>
        </w:r>
      </w:hyperlink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 Республики Башкортостан от 18.03.2005 г. № 162-з «О местном самоуправлении в Республике Башкортостан» (с изменениями, внесенными Законом</w:t>
      </w:r>
      <w:proofErr w:type="gramEnd"/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РБ от 29 февраля 2016 года № 329-з), </w:t>
      </w:r>
      <w:hyperlink r:id="rId9" w:history="1">
        <w:r w:rsidRPr="004F77E9">
          <w:rPr>
            <w:rFonts w:ascii="Times New Roman" w:eastAsia="Times New Roman" w:hAnsi="Times New Roman" w:cs="Times New Roman"/>
            <w:color w:val="A75E2E"/>
            <w:sz w:val="28"/>
            <w:szCs w:val="28"/>
            <w:u w:val="single"/>
          </w:rPr>
          <w:t>Указом</w:t>
        </w:r>
      </w:hyperlink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Президента Российской Федерации от 08.07.2013 г. № 613 «Вопросы противодействия коррупции», Совет сельского поселения </w:t>
      </w:r>
      <w:r w:rsidR="004F77E9"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 Республики Башкортостан решил:</w:t>
      </w:r>
      <w:proofErr w:type="gramEnd"/>
    </w:p>
    <w:p w:rsidR="00A50097" w:rsidRPr="004F77E9" w:rsidRDefault="00A50097" w:rsidP="00A50097">
      <w:pPr>
        <w:shd w:val="clear" w:color="auto" w:fill="FFFFFF"/>
        <w:spacing w:after="225" w:line="24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Положение о порядке размещения сведений о доходах, расходах, об имуществе и обязательствах имущественного характера депутатов Совета сельского поселения </w:t>
      </w:r>
      <w:r w:rsidR="004F77E9"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 и членов их семей на официальном сайте Администрации сельского поселения </w:t>
      </w:r>
      <w:r w:rsidR="004F77E9"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 Республики Башкортостан и предоставления этих сведений средствам массовой информации для опубликования (Приложение).</w:t>
      </w:r>
      <w:proofErr w:type="gramEnd"/>
    </w:p>
    <w:p w:rsidR="00A50097" w:rsidRPr="004F77E9" w:rsidRDefault="00A50097" w:rsidP="00A50097">
      <w:pPr>
        <w:shd w:val="clear" w:color="auto" w:fill="FFFFFF"/>
        <w:spacing w:after="225" w:line="24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 Главе сельского поселения </w:t>
      </w:r>
      <w:r w:rsidR="004F77E9"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 </w:t>
      </w:r>
      <w:proofErr w:type="gramStart"/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разместить</w:t>
      </w:r>
      <w:proofErr w:type="gramEnd"/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настоящее решение на официальном сайте Администрации сельского поселения </w:t>
      </w:r>
      <w:r w:rsidR="004F77E9"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 Республики Башкортостан.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исполнением решения возложить на комиссию по контролю за достоверностью сведений о доходах, расходах, об имуществе и обязательствах имущественного характера, представленных депутатами Совета сельского поселения </w:t>
      </w:r>
      <w:r w:rsidR="004F77E9"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район, а также по регулированию конфликта интересов.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ind w:left="413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ind w:left="413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ind w:left="413"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50097" w:rsidRPr="004F77E9" w:rsidRDefault="00A50097" w:rsidP="0048683E">
      <w:pPr>
        <w:shd w:val="clear" w:color="auto" w:fill="FFFFFF"/>
        <w:spacing w:after="225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 сельского поселени</w:t>
      </w:r>
      <w:r w:rsidR="0048683E">
        <w:rPr>
          <w:rFonts w:ascii="Times New Roman" w:eastAsia="Times New Roman" w:hAnsi="Times New Roman" w:cs="Times New Roman"/>
          <w:color w:val="000000"/>
          <w:sz w:val="28"/>
          <w:szCs w:val="28"/>
        </w:rPr>
        <w:t>я                                               Х.А.Аллабердин.</w:t>
      </w: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50097" w:rsidRDefault="00A50097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83E" w:rsidRPr="004F77E9" w:rsidRDefault="0048683E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097" w:rsidRPr="004F77E9" w:rsidRDefault="00A50097" w:rsidP="00A50097">
      <w:pPr>
        <w:shd w:val="clear" w:color="auto" w:fill="FFFFFF"/>
        <w:spacing w:after="225" w:line="240" w:lineRule="atLeast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50097" w:rsidRPr="0048683E" w:rsidRDefault="00A50097" w:rsidP="0048683E">
      <w:pPr>
        <w:pStyle w:val="a8"/>
        <w:jc w:val="right"/>
        <w:rPr>
          <w:rFonts w:eastAsia="Times New Roman"/>
          <w:sz w:val="24"/>
          <w:szCs w:val="24"/>
        </w:rPr>
      </w:pPr>
      <w:r w:rsidRPr="0048683E">
        <w:rPr>
          <w:rFonts w:eastAsia="Times New Roman"/>
          <w:sz w:val="24"/>
          <w:szCs w:val="24"/>
        </w:rPr>
        <w:t>Приложение</w:t>
      </w:r>
    </w:p>
    <w:p w:rsidR="00A50097" w:rsidRPr="0048683E" w:rsidRDefault="00A50097" w:rsidP="0048683E">
      <w:pPr>
        <w:pStyle w:val="a8"/>
        <w:jc w:val="right"/>
        <w:rPr>
          <w:rFonts w:eastAsia="Times New Roman"/>
          <w:sz w:val="24"/>
          <w:szCs w:val="24"/>
        </w:rPr>
      </w:pPr>
      <w:r w:rsidRPr="0048683E">
        <w:rPr>
          <w:rFonts w:eastAsia="Times New Roman"/>
          <w:sz w:val="24"/>
          <w:szCs w:val="24"/>
        </w:rPr>
        <w:t>к решению Совета сельского поселения</w:t>
      </w:r>
    </w:p>
    <w:p w:rsidR="00A50097" w:rsidRPr="0048683E" w:rsidRDefault="004F77E9" w:rsidP="0048683E">
      <w:pPr>
        <w:pStyle w:val="a8"/>
        <w:jc w:val="right"/>
        <w:rPr>
          <w:rFonts w:eastAsia="Times New Roman"/>
          <w:sz w:val="24"/>
          <w:szCs w:val="24"/>
        </w:rPr>
      </w:pPr>
      <w:r w:rsidRPr="0048683E">
        <w:rPr>
          <w:rFonts w:eastAsia="Times New Roman"/>
          <w:sz w:val="24"/>
          <w:szCs w:val="24"/>
        </w:rPr>
        <w:t>Новопетровский</w:t>
      </w:r>
      <w:r w:rsidR="00A50097" w:rsidRPr="0048683E">
        <w:rPr>
          <w:rFonts w:eastAsia="Times New Roman"/>
          <w:sz w:val="24"/>
          <w:szCs w:val="24"/>
        </w:rPr>
        <w:t xml:space="preserve"> сельсовет </w:t>
      </w:r>
      <w:proofErr w:type="gramStart"/>
      <w:r w:rsidR="00A50097" w:rsidRPr="0048683E">
        <w:rPr>
          <w:rFonts w:eastAsia="Times New Roman"/>
          <w:sz w:val="24"/>
          <w:szCs w:val="24"/>
        </w:rPr>
        <w:t>муниципального</w:t>
      </w:r>
      <w:proofErr w:type="gramEnd"/>
    </w:p>
    <w:p w:rsidR="00A50097" w:rsidRPr="0048683E" w:rsidRDefault="00A50097" w:rsidP="0048683E">
      <w:pPr>
        <w:pStyle w:val="a8"/>
        <w:jc w:val="right"/>
        <w:rPr>
          <w:rFonts w:eastAsia="Times New Roman"/>
          <w:sz w:val="24"/>
          <w:szCs w:val="24"/>
        </w:rPr>
      </w:pPr>
      <w:r w:rsidRPr="0048683E">
        <w:rPr>
          <w:rFonts w:eastAsia="Times New Roman"/>
          <w:sz w:val="24"/>
          <w:szCs w:val="24"/>
        </w:rPr>
        <w:t xml:space="preserve">района </w:t>
      </w:r>
      <w:r w:rsidR="0048683E">
        <w:rPr>
          <w:rFonts w:eastAsia="Times New Roman"/>
          <w:sz w:val="24"/>
          <w:szCs w:val="24"/>
        </w:rPr>
        <w:t>Кугарчинский</w:t>
      </w:r>
      <w:r w:rsidRPr="0048683E">
        <w:rPr>
          <w:rFonts w:eastAsia="Times New Roman"/>
          <w:sz w:val="24"/>
          <w:szCs w:val="24"/>
        </w:rPr>
        <w:t xml:space="preserve"> район</w:t>
      </w:r>
    </w:p>
    <w:p w:rsidR="00A50097" w:rsidRPr="0048683E" w:rsidRDefault="00A50097" w:rsidP="0048683E">
      <w:pPr>
        <w:pStyle w:val="a8"/>
        <w:jc w:val="right"/>
        <w:rPr>
          <w:rFonts w:eastAsia="Times New Roman"/>
          <w:sz w:val="24"/>
          <w:szCs w:val="24"/>
        </w:rPr>
      </w:pPr>
      <w:r w:rsidRPr="0048683E">
        <w:rPr>
          <w:rFonts w:eastAsia="Times New Roman"/>
          <w:sz w:val="24"/>
          <w:szCs w:val="24"/>
        </w:rPr>
        <w:t>Республики Башкортостан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ind w:firstLine="538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от </w:t>
      </w:r>
      <w:r w:rsidR="004868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02 июня </w:t>
      </w:r>
      <w:r w:rsidRPr="004F77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2016 г №</w:t>
      </w:r>
      <w:r w:rsidR="004868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40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порядке размещения сведений о доходах, расходах, об имуществе и обязательствах имущественного характера депутатов Совета сельского поселения </w:t>
      </w:r>
      <w:r w:rsidR="004F77E9"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район и членов их семей на официальном сайте Администрации сельского поселения </w:t>
      </w:r>
      <w:r w:rsidR="004F77E9"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Новопетровский сельсовет муниципального района  Кугарчинский  </w:t>
      </w: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 Республики Башкортостан и предоставления этих сведений средствам массовой информации для опубликования</w:t>
      </w:r>
    </w:p>
    <w:p w:rsidR="00A50097" w:rsidRPr="004F77E9" w:rsidRDefault="00A50097" w:rsidP="00A50097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77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gramStart"/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Настоящее Положение определяет порядок размещения сведений о доходах, расходах, об имуществе и обязательствах имущественного характера депутатов Совета сельского поселения </w:t>
      </w:r>
      <w:r w:rsidR="004F77E9"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муниципального района  Кугарчинский  </w:t>
      </w: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район (далее - депутатов), их супруг (супругов) и несовершеннолетних детей (далее - сведения о доходах, расходах, об имуществе и обязательствах имущественного характера) на официальном сайте Администрации сельского поселения </w:t>
      </w:r>
      <w:r w:rsidR="004F77E9"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муниципального района  Кугарчинский  </w:t>
      </w: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(далее – официальный сайт), а</w:t>
      </w:r>
      <w:proofErr w:type="gramEnd"/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предоставления этих сведений средствам массовой информации для опубликования в связи с их запросами.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P448"/>
      <w:bookmarkEnd w:id="0"/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2. На официальном сайте размещаются и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характера: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а) перечень объектов недвижимого имущества, принадлежащих депутату,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них;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б) перечень транспортных средств с указанием вида и марки, принадлежащих на праве собственности муниципальному служащему, его супруге (супругу) и несовершеннолетним детям;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в) декларированный годовой доход депутата, его супруги (супруга) и несовершеннолетних детей;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г) сведения об источниках получения средств, за счет которых депутатом, его супругой (супругом) и (или) несовершеннолетними детьми в течение календарного года, предшествующего году представления сведений (далее - отчетный период), совершены сделки по приобретению земельного участка, другого объекта недвижимого имущества, транспортного средства, ценных бумаг, акций (долей участия, паев в </w:t>
      </w:r>
      <w:bookmarkStart w:id="1" w:name="_GoBack"/>
      <w:r w:rsidRPr="0048683E">
        <w:rPr>
          <w:rFonts w:ascii="Times New Roman" w:eastAsia="Times New Roman" w:hAnsi="Times New Roman" w:cs="Times New Roman"/>
          <w:color w:val="A75E2E"/>
          <w:sz w:val="24"/>
          <w:szCs w:val="24"/>
        </w:rPr>
        <w:t>устав</w:t>
      </w:r>
      <w:bookmarkEnd w:id="1"/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ных (складочных) капиталах организаций), если общая сумма таких сделок превышает общий доход данного</w:t>
      </w:r>
      <w:proofErr w:type="gramEnd"/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лица и его супруги (супруга) за три последних года, предшествующих отчетному периоду.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3. В размещаемых на официальных сайтах и предоставляемых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а) иные сведения (кроме указанных в пункте 2 настоящего Положения) о доходах, расходах депутата,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б) персональные данные супруги (супруга), детей и иных членов семьи депутата;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в) данные, позволяющие определить место жительства, почтовый адрес, телефон и иные индивидуальные средства коммуникации депутата, его супруги (супруга), детей и иных членов семьи;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г) данные, позволяющие определить местонахождение объектов недвижимого имущества, принадлежащих депутату, его супруге (супругу), детям, иным членам семьи на праве собственности или находящихся в их пользовании;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) информацию, отнесенную к государственной тайне или являющуюся конфиденциальной.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Сведения о доходах, расходах, об имуществе и обязательствах имущественного характера, указанные в пункте 2 настоящего Положения, за весь период полномочия депутата находятся на официальном сайте Администрации сельского поселения </w:t>
      </w:r>
      <w:r w:rsidR="004F77E9"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муниципального района  Кугарчинский  </w:t>
      </w: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и ежегодно обновляются в течение 14 рабочих дней со дня истечения срока, установленного для их подачи.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5. Размещение на официальном сайте сведений о доходах, расходах, об имуществе и обязательствах имущественного характера устанавливаются для следующих должностей: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главы сельского поселения </w:t>
      </w:r>
      <w:r w:rsidR="004F77E9"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муниципального района  Кугарчинский  </w:t>
      </w: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район;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заместителя председателя Совета сельского поселения </w:t>
      </w:r>
      <w:r w:rsidR="004F77E9"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муниципального района  Кугарчинский  </w:t>
      </w: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район.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Размещение на официальном сайте сведений о доходах, об имуществе и обязательствах имущественного характера, указанных в пункте 2 настоящего Положения, обеспечивается главой сельского поселения </w:t>
      </w:r>
      <w:r w:rsidR="004F77E9"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муниципального района  Кугарчинский  </w:t>
      </w: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район.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Глава сельского поселения </w:t>
      </w:r>
      <w:r w:rsidR="004F77E9"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Новопетровский сельсовет муниципального района  Кугарчинский  </w:t>
      </w: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район: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а) в 3-дневный срок со дня поступления запроса от средства массовой информации сообщают о нем депутату, в отношении которого поступил запрос;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б) в 7-дневный срок со дня поступления запроса от средства массовой информации обеспечивают предоставление ему сведений, указанных в пункте 2 настоящего Положения, в том случае, если запрашиваемые сведения отсутствуют на официальном сайте.</w:t>
      </w:r>
    </w:p>
    <w:p w:rsidR="00A50097" w:rsidRPr="0048683E" w:rsidRDefault="00A50097" w:rsidP="00A50097">
      <w:pPr>
        <w:shd w:val="clear" w:color="auto" w:fill="FFFFFF"/>
        <w:spacing w:after="225" w:line="2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Глава сельского поселения </w:t>
      </w:r>
      <w:r w:rsidR="004F77E9"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Новопетровский</w:t>
      </w:r>
      <w:r w:rsidRPr="004868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 несет в соответствии с законодательством Российской Федерации и Республики Башкортостан ответственность за несоблюдение настоящего Положения, а также за разглашение сведений, отнесенных к государственной тайне или являющихся конфиденциальными.</w:t>
      </w:r>
    </w:p>
    <w:p w:rsidR="003358CF" w:rsidRPr="0048683E" w:rsidRDefault="003358CF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Pr="0048683E" w:rsidRDefault="004F77E9">
      <w:pPr>
        <w:rPr>
          <w:rFonts w:ascii="Times New Roman" w:hAnsi="Times New Roman" w:cs="Times New Roman"/>
          <w:sz w:val="24"/>
          <w:szCs w:val="24"/>
        </w:rPr>
      </w:pPr>
    </w:p>
    <w:p w:rsidR="004F77E9" w:rsidRDefault="004F77E9" w:rsidP="004F77E9">
      <w:pPr>
        <w:shd w:val="clear" w:color="auto" w:fill="FFFFFF"/>
        <w:spacing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48683E" w:rsidRDefault="0048683E" w:rsidP="004F77E9">
      <w:pPr>
        <w:shd w:val="clear" w:color="auto" w:fill="FFFFFF"/>
        <w:spacing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48683E" w:rsidRDefault="0048683E" w:rsidP="004F77E9">
      <w:pPr>
        <w:shd w:val="clear" w:color="auto" w:fill="FFFFFF"/>
        <w:spacing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48683E" w:rsidRDefault="0048683E" w:rsidP="004F77E9">
      <w:pPr>
        <w:shd w:val="clear" w:color="auto" w:fill="FFFFFF"/>
        <w:spacing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48683E" w:rsidRDefault="0048683E" w:rsidP="004F77E9">
      <w:pPr>
        <w:shd w:val="clear" w:color="auto" w:fill="FFFFFF"/>
        <w:spacing w:after="225" w:line="240" w:lineRule="atLeast"/>
        <w:rPr>
          <w:rFonts w:ascii="Times New Roman" w:hAnsi="Times New Roman" w:cs="Times New Roman"/>
          <w:sz w:val="28"/>
          <w:szCs w:val="28"/>
        </w:rPr>
      </w:pPr>
    </w:p>
    <w:p w:rsidR="004F77E9" w:rsidRPr="00FE4663" w:rsidRDefault="004F77E9" w:rsidP="004F77E9">
      <w:pPr>
        <w:shd w:val="clear" w:color="auto" w:fill="FFFFFF"/>
        <w:spacing w:after="225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466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F77E9" w:rsidRPr="00FE4663" w:rsidRDefault="004F77E9" w:rsidP="004F77E9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E466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</w:t>
      </w:r>
      <w:proofErr w:type="gramEnd"/>
      <w:r w:rsidRPr="00FE466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В Е Д Е Н И Я</w:t>
      </w:r>
    </w:p>
    <w:p w:rsidR="004F77E9" w:rsidRPr="0048683E" w:rsidRDefault="004F77E9" w:rsidP="004F77E9">
      <w:pPr>
        <w:shd w:val="clear" w:color="auto" w:fill="FFFFFF"/>
        <w:spacing w:after="225" w:line="2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доходах, расходах, об имуществе и обязательствах имущественного характера депутатов Совета сельского поселения Новопетровский сельсовет муниципального района Кугарчинский район</w:t>
      </w:r>
      <w:r w:rsid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членов их семей за период с ___</w:t>
      </w:r>
      <w:r w:rsidRP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января </w:t>
      </w:r>
      <w:proofErr w:type="gramStart"/>
      <w:r w:rsidRP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 w:rsidRP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</w:t>
      </w:r>
      <w:r w:rsidRP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декабря</w:t>
      </w:r>
      <w:proofErr w:type="gramEnd"/>
      <w:r w:rsidRP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</w:t>
      </w:r>
      <w:r w:rsidRPr="004868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года для размещения на официальном сайте администрации сельского поселения Новопетровский сельсовет муниципального района Кугарчинский район</w:t>
      </w:r>
    </w:p>
    <w:p w:rsidR="004F77E9" w:rsidRPr="00FE4663" w:rsidRDefault="004F77E9" w:rsidP="004F77E9">
      <w:pPr>
        <w:shd w:val="clear" w:color="auto" w:fill="FFFFFF"/>
        <w:spacing w:after="225" w:line="24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 w:rsidRPr="00FE4663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tbl>
      <w:tblPr>
        <w:tblW w:w="1590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0"/>
        <w:gridCol w:w="1760"/>
        <w:gridCol w:w="1430"/>
        <w:gridCol w:w="1100"/>
        <w:gridCol w:w="1320"/>
        <w:gridCol w:w="1859"/>
        <w:gridCol w:w="1430"/>
        <w:gridCol w:w="1100"/>
        <w:gridCol w:w="956"/>
        <w:gridCol w:w="3300"/>
      </w:tblGrid>
      <w:tr w:rsidR="0048683E" w:rsidRPr="0021626D" w:rsidTr="0048683E">
        <w:trPr>
          <w:trHeight w:val="742"/>
          <w:tblHeader/>
        </w:trPr>
        <w:tc>
          <w:tcPr>
            <w:tcW w:w="1650" w:type="dxa"/>
            <w:vMerge w:val="restart"/>
            <w:shd w:val="clear" w:color="auto" w:fill="auto"/>
          </w:tcPr>
          <w:p w:rsidR="0048683E" w:rsidRPr="005C7FF3" w:rsidRDefault="0048683E" w:rsidP="005474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ФИО</w:t>
            </w:r>
          </w:p>
          <w:p w:rsidR="0048683E" w:rsidRPr="005C7FF3" w:rsidRDefault="0048683E" w:rsidP="005474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1760" w:type="dxa"/>
            <w:vMerge w:val="restart"/>
            <w:shd w:val="clear" w:color="auto" w:fill="auto"/>
          </w:tcPr>
          <w:p w:rsidR="0048683E" w:rsidRPr="005C7FF3" w:rsidRDefault="0048683E" w:rsidP="0048683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Декларированный годовой доход за 20</w:t>
            </w:r>
            <w:r>
              <w:rPr>
                <w:b/>
                <w:color w:val="000000"/>
                <w:sz w:val="20"/>
                <w:szCs w:val="20"/>
              </w:rPr>
              <w:t>___</w:t>
            </w:r>
            <w:r w:rsidRPr="005C7FF3">
              <w:rPr>
                <w:b/>
                <w:color w:val="000000"/>
                <w:sz w:val="20"/>
                <w:szCs w:val="20"/>
              </w:rPr>
              <w:t xml:space="preserve"> г. (руб.)</w:t>
            </w:r>
          </w:p>
        </w:tc>
        <w:tc>
          <w:tcPr>
            <w:tcW w:w="5709" w:type="dxa"/>
            <w:gridSpan w:val="4"/>
            <w:shd w:val="clear" w:color="auto" w:fill="auto"/>
          </w:tcPr>
          <w:p w:rsidR="0048683E" w:rsidRPr="005C7FF3" w:rsidRDefault="0048683E" w:rsidP="005474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Перечень объектов недвижимого имущества и транспортных средств, принадлежащих на праве собственности</w:t>
            </w:r>
          </w:p>
        </w:tc>
        <w:tc>
          <w:tcPr>
            <w:tcW w:w="3486" w:type="dxa"/>
            <w:gridSpan w:val="3"/>
            <w:shd w:val="clear" w:color="auto" w:fill="auto"/>
          </w:tcPr>
          <w:p w:rsidR="0048683E" w:rsidRPr="005C7FF3" w:rsidRDefault="0048683E" w:rsidP="00547433">
            <w:pPr>
              <w:ind w:right="68"/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Перечень объектов недвижимого имущества, находящихся в пользовании</w:t>
            </w:r>
          </w:p>
        </w:tc>
        <w:tc>
          <w:tcPr>
            <w:tcW w:w="3300" w:type="dxa"/>
            <w:vMerge w:val="restart"/>
          </w:tcPr>
          <w:p w:rsidR="0048683E" w:rsidRPr="0021626D" w:rsidRDefault="0048683E" w:rsidP="00547433">
            <w:pPr>
              <w:jc w:val="center"/>
              <w:rPr>
                <w:b/>
                <w:color w:val="000000"/>
              </w:rPr>
            </w:pPr>
            <w:r w:rsidRPr="005125D6">
              <w:rPr>
                <w:b/>
                <w:color w:val="000000"/>
                <w:sz w:val="20"/>
                <w:szCs w:val="20"/>
              </w:rPr>
              <w:t>Сведения об источниках получения средств, за счет которых совершена сделка по приобретению объектов недвижимого имущества, транспортных средств, ценных бумаг, акций (долей участия, паев в уставных (складочных) капиталах организаций)</w:t>
            </w:r>
            <w:r w:rsidRPr="0033509D">
              <w:rPr>
                <w:b/>
                <w:color w:val="000000"/>
                <w:sz w:val="20"/>
                <w:szCs w:val="20"/>
              </w:rPr>
              <w:t>*</w:t>
            </w:r>
          </w:p>
        </w:tc>
      </w:tr>
      <w:tr w:rsidR="0048683E" w:rsidRPr="0021626D" w:rsidTr="0048683E">
        <w:trPr>
          <w:trHeight w:val="675"/>
          <w:tblHeader/>
        </w:trPr>
        <w:tc>
          <w:tcPr>
            <w:tcW w:w="1650" w:type="dxa"/>
            <w:vMerge/>
            <w:shd w:val="clear" w:color="auto" w:fill="auto"/>
          </w:tcPr>
          <w:p w:rsidR="0048683E" w:rsidRPr="0021626D" w:rsidRDefault="0048683E" w:rsidP="0054743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760" w:type="dxa"/>
            <w:vMerge/>
            <w:vAlign w:val="center"/>
          </w:tcPr>
          <w:p w:rsidR="0048683E" w:rsidRPr="0021626D" w:rsidRDefault="0048683E" w:rsidP="00547433">
            <w:pPr>
              <w:rPr>
                <w:b/>
                <w:color w:val="000000"/>
              </w:rPr>
            </w:pPr>
          </w:p>
        </w:tc>
        <w:tc>
          <w:tcPr>
            <w:tcW w:w="1430" w:type="dxa"/>
            <w:shd w:val="clear" w:color="auto" w:fill="auto"/>
          </w:tcPr>
          <w:p w:rsidR="0048683E" w:rsidRPr="005C7FF3" w:rsidRDefault="0048683E" w:rsidP="005474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Вид объектов недвижимости</w:t>
            </w:r>
          </w:p>
        </w:tc>
        <w:tc>
          <w:tcPr>
            <w:tcW w:w="1100" w:type="dxa"/>
            <w:shd w:val="clear" w:color="auto" w:fill="auto"/>
          </w:tcPr>
          <w:p w:rsidR="0048683E" w:rsidRPr="005C7FF3" w:rsidRDefault="0048683E" w:rsidP="005474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Площадь (кв.м.)</w:t>
            </w:r>
          </w:p>
        </w:tc>
        <w:tc>
          <w:tcPr>
            <w:tcW w:w="1320" w:type="dxa"/>
            <w:shd w:val="clear" w:color="auto" w:fill="auto"/>
          </w:tcPr>
          <w:p w:rsidR="0048683E" w:rsidRPr="005C7FF3" w:rsidRDefault="0048683E" w:rsidP="005474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Страна расположения</w:t>
            </w:r>
          </w:p>
        </w:tc>
        <w:tc>
          <w:tcPr>
            <w:tcW w:w="1859" w:type="dxa"/>
            <w:shd w:val="clear" w:color="auto" w:fill="auto"/>
          </w:tcPr>
          <w:p w:rsidR="0048683E" w:rsidRPr="005C7FF3" w:rsidRDefault="0048683E" w:rsidP="005474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Транспортные средства</w:t>
            </w:r>
          </w:p>
        </w:tc>
        <w:tc>
          <w:tcPr>
            <w:tcW w:w="1430" w:type="dxa"/>
            <w:shd w:val="clear" w:color="auto" w:fill="auto"/>
          </w:tcPr>
          <w:p w:rsidR="0048683E" w:rsidRPr="005C7FF3" w:rsidRDefault="0048683E" w:rsidP="005474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Вид объектов недвижи</w:t>
            </w:r>
            <w:r>
              <w:rPr>
                <w:b/>
                <w:color w:val="000000"/>
                <w:sz w:val="20"/>
                <w:szCs w:val="20"/>
              </w:rPr>
              <w:t>м</w:t>
            </w:r>
            <w:r w:rsidRPr="005C7FF3">
              <w:rPr>
                <w:b/>
                <w:color w:val="000000"/>
                <w:sz w:val="20"/>
                <w:szCs w:val="20"/>
              </w:rPr>
              <w:t>ости</w:t>
            </w:r>
          </w:p>
        </w:tc>
        <w:tc>
          <w:tcPr>
            <w:tcW w:w="1100" w:type="dxa"/>
            <w:shd w:val="clear" w:color="auto" w:fill="auto"/>
          </w:tcPr>
          <w:p w:rsidR="0048683E" w:rsidRPr="005C7FF3" w:rsidRDefault="0048683E" w:rsidP="005474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FF3">
              <w:rPr>
                <w:b/>
                <w:color w:val="000000"/>
                <w:sz w:val="20"/>
                <w:szCs w:val="20"/>
              </w:rPr>
              <w:t>Площадь (кв.м.)</w:t>
            </w:r>
          </w:p>
        </w:tc>
        <w:tc>
          <w:tcPr>
            <w:tcW w:w="956" w:type="dxa"/>
            <w:shd w:val="clear" w:color="auto" w:fill="auto"/>
          </w:tcPr>
          <w:p w:rsidR="0048683E" w:rsidRDefault="0048683E" w:rsidP="00547433">
            <w:pPr>
              <w:ind w:left="-518" w:firstLine="51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Страна </w:t>
            </w:r>
          </w:p>
          <w:p w:rsidR="0048683E" w:rsidRPr="005C7FF3" w:rsidRDefault="0048683E" w:rsidP="00547433">
            <w:pPr>
              <w:ind w:left="-518" w:firstLine="51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расположения</w:t>
            </w:r>
          </w:p>
        </w:tc>
        <w:tc>
          <w:tcPr>
            <w:tcW w:w="3300" w:type="dxa"/>
            <w:vMerge/>
          </w:tcPr>
          <w:p w:rsidR="0048683E" w:rsidRPr="0021626D" w:rsidRDefault="0048683E" w:rsidP="00547433">
            <w:pPr>
              <w:jc w:val="center"/>
              <w:rPr>
                <w:b/>
                <w:color w:val="000000"/>
              </w:rPr>
            </w:pPr>
          </w:p>
        </w:tc>
      </w:tr>
    </w:tbl>
    <w:p w:rsidR="004F77E9" w:rsidRPr="004F77E9" w:rsidRDefault="004F77E9">
      <w:pPr>
        <w:rPr>
          <w:rFonts w:ascii="Times New Roman" w:hAnsi="Times New Roman" w:cs="Times New Roman"/>
          <w:sz w:val="28"/>
          <w:szCs w:val="28"/>
        </w:rPr>
      </w:pPr>
    </w:p>
    <w:sectPr w:rsidR="004F77E9" w:rsidRPr="004F77E9" w:rsidSect="00203D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0097"/>
    <w:rsid w:val="00063A47"/>
    <w:rsid w:val="001B0AB1"/>
    <w:rsid w:val="00203D96"/>
    <w:rsid w:val="003358CF"/>
    <w:rsid w:val="0048683E"/>
    <w:rsid w:val="004F77E9"/>
    <w:rsid w:val="00A50097"/>
    <w:rsid w:val="00E1150C"/>
    <w:rsid w:val="00ED0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A47"/>
  </w:style>
  <w:style w:type="paragraph" w:styleId="1">
    <w:name w:val="heading 1"/>
    <w:basedOn w:val="a"/>
    <w:next w:val="a"/>
    <w:link w:val="10"/>
    <w:qFormat/>
    <w:rsid w:val="00E1150C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basedOn w:val="a"/>
    <w:rsid w:val="00A5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50097"/>
  </w:style>
  <w:style w:type="character" w:styleId="a3">
    <w:name w:val="Hyperlink"/>
    <w:basedOn w:val="a0"/>
    <w:uiPriority w:val="99"/>
    <w:semiHidden/>
    <w:unhideWhenUsed/>
    <w:rsid w:val="00A50097"/>
    <w:rPr>
      <w:color w:val="0000FF"/>
      <w:u w:val="single"/>
    </w:rPr>
  </w:style>
  <w:style w:type="paragraph" w:customStyle="1" w:styleId="consplusnormal">
    <w:name w:val="consplusnormal"/>
    <w:basedOn w:val="a"/>
    <w:rsid w:val="00A5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E1150C"/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a4">
    <w:name w:val="Body Text"/>
    <w:basedOn w:val="a"/>
    <w:link w:val="a5"/>
    <w:unhideWhenUsed/>
    <w:rsid w:val="00E1150C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E1150C"/>
    <w:rPr>
      <w:rFonts w:ascii="Rom Bsh" w:eastAsia="Times New Roman" w:hAnsi="Rom Bsh" w:cs="Times New Roman"/>
      <w:sz w:val="24"/>
      <w:szCs w:val="20"/>
    </w:rPr>
  </w:style>
  <w:style w:type="paragraph" w:customStyle="1" w:styleId="ConsPlusTitle0">
    <w:name w:val="ConsPlusTitle"/>
    <w:rsid w:val="00E115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1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150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868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2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76cce4c7-78a6-4800-ad35-b8477e179e9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zakon.scli.ru/ru/legal_texts/act_municipal_education/index.php?do4=document&amp;id4=23bfa9af-b847-4f54-8403-f2e327c4305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akon.scli.ru/ru/legal_texts/act_municipal_education/index.php?do4=document&amp;id4=9aa48369-618a-4bb4-b4b8-ae15f2b7ebf6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zakon.scli.ru/ru/legal_texts/act_municipal_education/index.php?do4=document&amp;id4=96e20c02-1b12-465a-b64c-24aa92270007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zakon.scli.ru/ru/legal_texts/act_municipal_education/index.php?do4=document&amp;id4=0bbbd593-6f35-4080-b58e-b9482650e2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1515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2016-06-27T09:42:00Z</cp:lastPrinted>
  <dcterms:created xsi:type="dcterms:W3CDTF">2016-06-22T08:20:00Z</dcterms:created>
  <dcterms:modified xsi:type="dcterms:W3CDTF">2016-06-27T09:43:00Z</dcterms:modified>
</cp:coreProperties>
</file>