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</w:t>
            </w:r>
            <w:r w:rsidR="00466AFD" w:rsidRPr="00466AFD">
              <w:rPr>
                <w:b/>
                <w:bCs/>
                <w:kern w:val="2"/>
                <w:sz w:val="24"/>
                <w:szCs w:val="24"/>
                <w:lang w:bidi="hi-IN"/>
              </w:rPr>
              <w:t>НОВОПЕТРОВКА</w:t>
            </w:r>
            <w:r w:rsidR="00EF70FD" w:rsidRPr="00D878C7">
              <w:rPr>
                <w:b/>
                <w:sz w:val="24"/>
                <w:szCs w:val="24"/>
              </w:rPr>
              <w:t xml:space="preserve">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11492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466A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НОВОПЕТРОВСКИЙ </w:t>
            </w:r>
            <w:r w:rsidR="00EF70FD"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466AFD">
            <w:pPr>
              <w:spacing w:line="216" w:lineRule="auto"/>
              <w:jc w:val="center"/>
            </w:pPr>
            <w:r>
              <w:t>453342</w:t>
            </w:r>
            <w:r w:rsidRPr="00466AFD">
              <w:rPr>
                <w:lang w:val="tt-RU"/>
              </w:rPr>
              <w:t>, С</w:t>
            </w:r>
            <w:r w:rsidRPr="00466AFD">
              <w:rPr>
                <w:lang w:val="ba-RU"/>
              </w:rPr>
              <w:t>ә</w:t>
            </w:r>
            <w:r w:rsidRPr="00466AFD">
              <w:rPr>
                <w:lang w:val="tt-RU"/>
              </w:rPr>
              <w:t>йет</w:t>
            </w:r>
            <w:r w:rsidRPr="00466AFD">
              <w:rPr>
                <w:lang w:val="ba-RU"/>
              </w:rPr>
              <w:t>ҡ</w:t>
            </w:r>
            <w:r w:rsidRPr="00466AFD">
              <w:rPr>
                <w:lang w:val="tt-RU"/>
              </w:rPr>
              <w:t>ол ауылы,</w:t>
            </w:r>
            <w:r w:rsidRPr="00466AFD">
              <w:rPr>
                <w:lang w:val="ba-RU"/>
              </w:rPr>
              <w:t>Ү</w:t>
            </w:r>
            <w:r w:rsidRPr="00466AFD">
              <w:rPr>
                <w:lang w:val="tt-RU"/>
              </w:rPr>
              <w:t>рге урам, 20 Тел. 8(34789)2-</w:t>
            </w:r>
            <w:r w:rsidRPr="00466AFD">
              <w:t>56</w:t>
            </w:r>
            <w:r w:rsidRPr="00466AFD">
              <w:rPr>
                <w:lang w:val="tt-RU"/>
              </w:rPr>
              <w:t>-</w:t>
            </w:r>
            <w:r w:rsidRPr="00466AFD">
              <w:t>03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466AFD" w:rsidRPr="00466AFD" w:rsidRDefault="00466AFD" w:rsidP="00466AFD">
            <w:pPr>
              <w:spacing w:line="216" w:lineRule="auto"/>
              <w:jc w:val="center"/>
            </w:pPr>
            <w:r>
              <w:t xml:space="preserve">453342, </w:t>
            </w:r>
            <w:r w:rsidRPr="00466AFD">
              <w:t xml:space="preserve">с. </w:t>
            </w:r>
            <w:proofErr w:type="spellStart"/>
            <w:r w:rsidRPr="00466AFD">
              <w:t>Саиткулово</w:t>
            </w:r>
            <w:proofErr w:type="spellEnd"/>
            <w:r w:rsidRPr="00466AFD">
              <w:t xml:space="preserve">, </w:t>
            </w:r>
            <w:proofErr w:type="spellStart"/>
            <w:r w:rsidRPr="00466AFD">
              <w:t>ул</w:t>
            </w:r>
            <w:proofErr w:type="gramStart"/>
            <w:r w:rsidRPr="00466AFD">
              <w:t>.В</w:t>
            </w:r>
            <w:proofErr w:type="gramEnd"/>
            <w:r w:rsidRPr="00466AFD">
              <w:t>ерхняя</w:t>
            </w:r>
            <w:proofErr w:type="spellEnd"/>
            <w:r w:rsidRPr="00466AFD">
              <w:t>, 20</w:t>
            </w:r>
          </w:p>
          <w:p w:rsidR="00EF70FD" w:rsidRPr="009E3B94" w:rsidRDefault="00466AFD" w:rsidP="00466A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466AFD">
              <w:rPr>
                <w:sz w:val="20"/>
                <w:lang w:val="ru-RU"/>
              </w:rPr>
              <w:t>Тел. 8(34789)2-56-03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 w:firstRow="1" w:lastRow="1" w:firstColumn="1" w:lastColumn="1" w:noHBand="0" w:noVBand="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Pr="00D878C7">
              <w:rPr>
                <w:b/>
                <w:sz w:val="28"/>
                <w:szCs w:val="28"/>
                <w:lang w:val="ba-RU"/>
              </w:rPr>
              <w:t xml:space="preserve">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466AFD">
              <w:rPr>
                <w:b/>
                <w:sz w:val="28"/>
                <w:szCs w:val="28"/>
              </w:rPr>
              <w:t>22</w:t>
            </w:r>
          </w:p>
          <w:p w:rsidR="008B464A" w:rsidRPr="00D878C7" w:rsidRDefault="008B464A" w:rsidP="00A204F5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A204F5">
              <w:rPr>
                <w:b/>
                <w:sz w:val="28"/>
                <w:szCs w:val="28"/>
                <w:lang w:val="ba-RU"/>
              </w:rPr>
              <w:t>03</w:t>
            </w:r>
            <w:r w:rsidR="00A204F5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A204F5">
              <w:rPr>
                <w:b/>
                <w:sz w:val="28"/>
                <w:szCs w:val="28"/>
              </w:rPr>
              <w:t>май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й</w:t>
            </w:r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A204F5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A204F5">
              <w:rPr>
                <w:b/>
                <w:sz w:val="28"/>
                <w:szCs w:val="28"/>
              </w:rPr>
              <w:t>03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A204F5">
              <w:rPr>
                <w:b/>
                <w:sz w:val="28"/>
                <w:szCs w:val="28"/>
              </w:rPr>
              <w:t>мая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E731AC">
              <w:rPr>
                <w:b/>
                <w:sz w:val="28"/>
                <w:szCs w:val="28"/>
                <w:lang w:val="ba-RU"/>
              </w:rPr>
              <w:t>3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A204F5" w:rsidRPr="00A204F5" w:rsidRDefault="00A204F5" w:rsidP="00A204F5">
      <w:pPr>
        <w:pStyle w:val="1"/>
        <w:rPr>
          <w:rFonts w:ascii="Times New Roman" w:hAnsi="Times New Roman"/>
          <w:lang w:eastAsia="ru-RU"/>
        </w:rPr>
      </w:pPr>
      <w:r w:rsidRPr="00A204F5">
        <w:rPr>
          <w:rFonts w:ascii="Times New Roman" w:hAnsi="Times New Roman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</w:t>
      </w:r>
      <w:r w:rsidR="00466AFD">
        <w:rPr>
          <w:rFonts w:ascii="Times New Roman" w:hAnsi="Times New Roman"/>
          <w:lang w:eastAsia="ru-RU"/>
        </w:rPr>
        <w:t xml:space="preserve"> </w:t>
      </w:r>
      <w:proofErr w:type="gramStart"/>
      <w:r w:rsidR="00466AFD">
        <w:rPr>
          <w:rFonts w:ascii="Times New Roman" w:hAnsi="Times New Roman"/>
          <w:lang w:eastAsia="ru-RU"/>
        </w:rPr>
        <w:t>на</w:t>
      </w:r>
      <w:proofErr w:type="gramEnd"/>
      <w:r w:rsidR="00466AFD">
        <w:rPr>
          <w:rFonts w:ascii="Times New Roman" w:hAnsi="Times New Roman"/>
          <w:lang w:eastAsia="ru-RU"/>
        </w:rPr>
        <w:t xml:space="preserve"> </w:t>
      </w:r>
      <w:proofErr w:type="gramStart"/>
      <w:r w:rsidR="00466AFD">
        <w:rPr>
          <w:rFonts w:ascii="Times New Roman" w:hAnsi="Times New Roman"/>
          <w:lang w:eastAsia="ru-RU"/>
        </w:rPr>
        <w:t>сельского</w:t>
      </w:r>
      <w:proofErr w:type="gramEnd"/>
      <w:r w:rsidR="00466AFD">
        <w:rPr>
          <w:rFonts w:ascii="Times New Roman" w:hAnsi="Times New Roman"/>
          <w:lang w:eastAsia="ru-RU"/>
        </w:rPr>
        <w:t xml:space="preserve"> поселения Новопетровский сельсовет муниципального района Кугарчинский район  </w:t>
      </w:r>
      <w:r w:rsidRPr="00A204F5">
        <w:rPr>
          <w:rFonts w:ascii="Times New Roman" w:hAnsi="Times New Roman"/>
          <w:lang w:eastAsia="ru-RU"/>
        </w:rPr>
        <w:t>»</w:t>
      </w:r>
    </w:p>
    <w:p w:rsidR="00A204F5" w:rsidRPr="00A204F5" w:rsidRDefault="00A204F5" w:rsidP="00A204F5">
      <w:pPr>
        <w:tabs>
          <w:tab w:val="left" w:pos="3850"/>
        </w:tabs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  <w:r w:rsidRPr="00A204F5">
        <w:rPr>
          <w:color w:val="000000"/>
          <w:sz w:val="25"/>
          <w:szCs w:val="25"/>
          <w:lang w:eastAsia="ru-RU"/>
        </w:rPr>
        <w:tab/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В соответствии с Федеральным</w:t>
      </w:r>
      <w:hyperlink r:id="rId7" w:tgtFrame="_blank" w:history="1">
        <w:r w:rsidRPr="00A204F5">
          <w:rPr>
            <w:color w:val="0000FF"/>
            <w:sz w:val="26"/>
            <w:szCs w:val="26"/>
            <w:lang w:eastAsia="ru-RU"/>
          </w:rPr>
          <w:t> законом</w:t>
        </w:r>
      </w:hyperlink>
      <w:r w:rsidRPr="00A204F5">
        <w:rPr>
          <w:color w:val="000000"/>
          <w:sz w:val="26"/>
          <w:szCs w:val="26"/>
          <w:lang w:eastAsia="ru-RU"/>
        </w:rPr>
        <w:t> от 21 декабря 1994 г. № 68-ФЗ «О защите населения и территорий от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сельского поселения  </w:t>
      </w:r>
      <w:r w:rsidR="00466AFD">
        <w:rPr>
          <w:color w:val="000000"/>
          <w:sz w:val="26"/>
          <w:szCs w:val="26"/>
          <w:lang w:eastAsia="ru-RU"/>
        </w:rPr>
        <w:t>Новопетровский</w:t>
      </w:r>
      <w:r w:rsidRPr="00A204F5">
        <w:rPr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Башкортостан,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ПОСТАНОВЛЯЕТ: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 w:rsidR="00466AFD">
        <w:rPr>
          <w:color w:val="000000"/>
          <w:sz w:val="26"/>
          <w:szCs w:val="26"/>
          <w:lang w:eastAsia="ru-RU"/>
        </w:rPr>
        <w:t>Новопетровский</w:t>
      </w:r>
      <w:r w:rsidRPr="00A204F5">
        <w:rPr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 (Приложение № 1).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2. Утвердить «Номенклатуру и объемы резерва материальных ресурсов для ликвидации чрезвычайных ситуаций администрации сельского поселения  </w:t>
      </w:r>
      <w:r w:rsidR="00466AFD">
        <w:rPr>
          <w:color w:val="000000"/>
          <w:sz w:val="26"/>
          <w:szCs w:val="26"/>
          <w:lang w:eastAsia="ru-RU"/>
        </w:rPr>
        <w:t>Новопетровский</w:t>
      </w:r>
      <w:r w:rsidRPr="00A204F5">
        <w:rPr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 (Приложение № 2).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3. Создание, хранение и восполнение резерва материальных ресурсов для ликвидации чрезвычайных ситуаций администрации сельского поселения  </w:t>
      </w:r>
      <w:r w:rsidR="00466AFD">
        <w:rPr>
          <w:color w:val="000000"/>
          <w:sz w:val="26"/>
          <w:szCs w:val="26"/>
          <w:lang w:eastAsia="ru-RU"/>
        </w:rPr>
        <w:t>Новопетровский</w:t>
      </w:r>
      <w:r w:rsidRPr="00A204F5">
        <w:rPr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 производить за счет средств бюджета сельского поселения.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 xml:space="preserve">7. Администрации сельского поселения </w:t>
      </w:r>
      <w:r w:rsidR="00466AFD">
        <w:rPr>
          <w:color w:val="000000"/>
          <w:sz w:val="26"/>
          <w:szCs w:val="26"/>
          <w:lang w:eastAsia="ru-RU"/>
        </w:rPr>
        <w:t>Новопетровский</w:t>
      </w:r>
      <w:r w:rsidRPr="00A204F5">
        <w:rPr>
          <w:color w:val="000000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 обнародовать постановление на официальном сайте и на информационном стенде администрации.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 xml:space="preserve">8. </w:t>
      </w:r>
      <w:proofErr w:type="gramStart"/>
      <w:r w:rsidRPr="00A204F5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A204F5">
        <w:rPr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ab/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t>Глава сельского поселения</w:t>
      </w:r>
    </w:p>
    <w:p w:rsidR="00A204F5" w:rsidRPr="00A204F5" w:rsidRDefault="00466AFD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Новопетровский</w:t>
      </w:r>
      <w:r w:rsidR="00A204F5" w:rsidRPr="00A204F5">
        <w:rPr>
          <w:color w:val="000000"/>
          <w:sz w:val="26"/>
          <w:szCs w:val="26"/>
          <w:lang w:eastAsia="ru-RU"/>
        </w:rPr>
        <w:t xml:space="preserve"> сельсовет</w:t>
      </w:r>
      <w:r w:rsidR="00A204F5">
        <w:rPr>
          <w:color w:val="000000"/>
          <w:sz w:val="26"/>
          <w:szCs w:val="26"/>
          <w:lang w:eastAsia="ru-RU"/>
        </w:rPr>
        <w:t xml:space="preserve">                              </w:t>
      </w:r>
      <w:r>
        <w:rPr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color w:val="000000"/>
          <w:sz w:val="26"/>
          <w:szCs w:val="26"/>
          <w:lang w:eastAsia="ru-RU"/>
        </w:rPr>
        <w:t>Х.А</w:t>
      </w:r>
      <w:proofErr w:type="gramStart"/>
      <w:r>
        <w:rPr>
          <w:color w:val="000000"/>
          <w:sz w:val="26"/>
          <w:szCs w:val="26"/>
          <w:lang w:eastAsia="ru-RU"/>
        </w:rPr>
        <w:t>,А</w:t>
      </w:r>
      <w:proofErr w:type="gramEnd"/>
      <w:r>
        <w:rPr>
          <w:color w:val="000000"/>
          <w:sz w:val="26"/>
          <w:szCs w:val="26"/>
          <w:lang w:eastAsia="ru-RU"/>
        </w:rPr>
        <w:t>ллабердин</w:t>
      </w:r>
      <w:proofErr w:type="spellEnd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6"/>
          <w:szCs w:val="26"/>
          <w:lang w:eastAsia="ru-RU"/>
        </w:rPr>
      </w:pPr>
      <w:r w:rsidRPr="00A204F5">
        <w:rPr>
          <w:color w:val="000000"/>
          <w:sz w:val="26"/>
          <w:szCs w:val="26"/>
          <w:lang w:eastAsia="ru-RU"/>
        </w:rPr>
        <w:lastRenderedPageBreak/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jc w:val="both"/>
        <w:rPr>
          <w:color w:val="000000"/>
          <w:sz w:val="25"/>
          <w:szCs w:val="25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Приложение №1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 постановлению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Главы администрации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сельского поселения</w:t>
      </w:r>
    </w:p>
    <w:p w:rsidR="00A204F5" w:rsidRPr="00A204F5" w:rsidRDefault="00466AFD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>
        <w:rPr>
          <w:bCs/>
          <w:color w:val="000000"/>
          <w:sz w:val="18"/>
          <w:szCs w:val="18"/>
          <w:lang w:eastAsia="ru-RU"/>
        </w:rPr>
        <w:t>Новопетровский</w:t>
      </w:r>
      <w:r w:rsidR="00A204F5" w:rsidRPr="00A204F5">
        <w:rPr>
          <w:bCs/>
          <w:color w:val="000000"/>
          <w:sz w:val="18"/>
          <w:szCs w:val="18"/>
          <w:lang w:eastAsia="ru-RU"/>
        </w:rPr>
        <w:t xml:space="preserve"> сельсовет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муниципального района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Кугарчинский район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Республики Башкортостан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 xml:space="preserve">от </w:t>
      </w:r>
      <w:r>
        <w:rPr>
          <w:bCs/>
          <w:color w:val="000000"/>
          <w:sz w:val="18"/>
          <w:szCs w:val="18"/>
          <w:lang w:eastAsia="ru-RU"/>
        </w:rPr>
        <w:t>03 мая 2023</w:t>
      </w:r>
      <w:r w:rsidRPr="00A204F5">
        <w:rPr>
          <w:bCs/>
          <w:color w:val="000000"/>
          <w:sz w:val="18"/>
          <w:szCs w:val="18"/>
          <w:lang w:eastAsia="ru-RU"/>
        </w:rPr>
        <w:t xml:space="preserve"> г. №</w:t>
      </w:r>
      <w:r w:rsidR="009D2A2D">
        <w:rPr>
          <w:bCs/>
          <w:color w:val="000000"/>
          <w:sz w:val="18"/>
          <w:szCs w:val="18"/>
          <w:lang w:eastAsia="ru-RU"/>
        </w:rPr>
        <w:t>22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center"/>
        <w:rPr>
          <w:color w:val="000000"/>
          <w:sz w:val="28"/>
          <w:szCs w:val="28"/>
          <w:lang w:eastAsia="ru-RU"/>
        </w:rPr>
      </w:pPr>
      <w:r w:rsidRPr="00A204F5">
        <w:rPr>
          <w:b/>
          <w:bCs/>
          <w:color w:val="000000"/>
          <w:sz w:val="28"/>
          <w:szCs w:val="28"/>
          <w:lang w:eastAsia="ru-RU"/>
        </w:rPr>
        <w:t>Порядок создания, хранения, использования и восполнения резерва материальных ресурсов администрации сельского поселения  </w:t>
      </w:r>
      <w:r w:rsidR="00466AFD">
        <w:rPr>
          <w:b/>
          <w:bCs/>
          <w:color w:val="000000"/>
          <w:sz w:val="28"/>
          <w:szCs w:val="28"/>
          <w:lang w:eastAsia="ru-RU"/>
        </w:rPr>
        <w:t>Новопетровский</w:t>
      </w:r>
      <w:r w:rsidRPr="00A204F5">
        <w:rPr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для ликвидации чрезвычайных ситуации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1. </w:t>
      </w:r>
      <w:proofErr w:type="gramStart"/>
      <w:r w:rsidRPr="00A204F5">
        <w:rPr>
          <w:color w:val="000000"/>
          <w:sz w:val="28"/>
          <w:szCs w:val="28"/>
          <w:lang w:eastAsia="ru-RU"/>
        </w:rPr>
        <w:t>Настоящий Порядок разработан в соответствии с Федеральным </w:t>
      </w:r>
      <w:hyperlink r:id="rId8" w:tgtFrame="_blank" w:history="1">
        <w:r w:rsidRPr="00A204F5">
          <w:rPr>
            <w:color w:val="0000FF"/>
            <w:sz w:val="28"/>
            <w:szCs w:val="28"/>
            <w:lang w:eastAsia="ru-RU"/>
          </w:rPr>
          <w:t>законом</w:t>
        </w:r>
      </w:hyperlink>
      <w:r w:rsidRPr="00A204F5">
        <w:rPr>
          <w:color w:val="000000"/>
          <w:sz w:val="28"/>
          <w:szCs w:val="28"/>
          <w:lang w:eastAsia="ru-RU"/>
        </w:rPr>
        <w:t xml:space="preserve"> от 21 декабря 1994 г. № 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Башкортостан.</w:t>
      </w:r>
      <w:proofErr w:type="gramEnd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A204F5">
        <w:rPr>
          <w:color w:val="000000"/>
          <w:sz w:val="28"/>
          <w:szCs w:val="28"/>
          <w:lang w:eastAsia="ru-RU"/>
        </w:rPr>
        <w:t>дств дл</w:t>
      </w:r>
      <w:proofErr w:type="gramEnd"/>
      <w:r w:rsidRPr="00A204F5">
        <w:rPr>
          <w:color w:val="000000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3. Резе</w:t>
      </w:r>
      <w:proofErr w:type="gramStart"/>
      <w:r w:rsidRPr="00A204F5">
        <w:rPr>
          <w:color w:val="000000"/>
          <w:sz w:val="28"/>
          <w:szCs w:val="28"/>
          <w:lang w:eastAsia="ru-RU"/>
        </w:rPr>
        <w:t>рв вкл</w:t>
      </w:r>
      <w:proofErr w:type="gramEnd"/>
      <w:r w:rsidRPr="00A204F5">
        <w:rPr>
          <w:color w:val="000000"/>
          <w:sz w:val="28"/>
          <w:szCs w:val="28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4. Номенклатура и объемы материальных ресурсов резерва утверждаются постановлением администрации сельского поселения 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204F5">
        <w:rPr>
          <w:color w:val="000000"/>
          <w:sz w:val="28"/>
          <w:szCs w:val="28"/>
          <w:lang w:eastAsia="ru-RU"/>
        </w:rPr>
        <w:t>дств дл</w:t>
      </w:r>
      <w:proofErr w:type="gramEnd"/>
      <w:r w:rsidRPr="00A204F5">
        <w:rPr>
          <w:color w:val="000000"/>
          <w:sz w:val="28"/>
          <w:szCs w:val="28"/>
          <w:lang w:eastAsia="ru-RU"/>
        </w:rPr>
        <w:t>я ликвидации чрезвычайных ситуаций.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lastRenderedPageBreak/>
        <w:t>5. Создание, хранение и восполнение резерва осуществляется за счет экономии средств бюджета сельского поселения, а также за счет внебюджетных источников.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7. Функции по созданию, размещению, хранению и восполнению резерва возлагаются на главу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8. Функции по созданию резерва: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разрабатывают предложения по номенклатуре и объемам материальных ресурсов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определяют размеры расходов по хранению и содержанию материальных ресурсов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в установленном порядке осуществляют отбор поставщиков материальных ресурсов в резерв;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организуют хранение, освежение, замену, обслуживание и выпуск материальных ресурсов, находящихся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организуют доставку материальных ресурсов резерва потребителям в районы чрезвычайных ситуаций;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ведут учет и отчетность по операциям с материальными ресурсами резерва;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обеспечивают поддержание резерва в постоянной готовности к использованию;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– осуществляют </w:t>
      </w:r>
      <w:proofErr w:type="gramStart"/>
      <w:r w:rsidRPr="00A204F5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204F5">
        <w:rPr>
          <w:color w:val="000000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–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0" w:name="sub_120"/>
      <w:bookmarkEnd w:id="0"/>
      <w:r w:rsidRPr="00A204F5">
        <w:rPr>
          <w:color w:val="000000"/>
          <w:sz w:val="28"/>
          <w:szCs w:val="28"/>
          <w:lang w:eastAsia="ru-RU"/>
        </w:rPr>
        <w:t>10. </w:t>
      </w:r>
      <w:bookmarkStart w:id="1" w:name="sub_130"/>
      <w:bookmarkEnd w:id="1"/>
      <w:r w:rsidRPr="00A204F5">
        <w:rPr>
          <w:color w:val="000000"/>
          <w:sz w:val="28"/>
          <w:szCs w:val="28"/>
          <w:lang w:eastAsia="ru-RU"/>
        </w:rPr>
        <w:t>Приобретение материальных ресурсов в резерв осуществляется в соответствии с Федеральным </w:t>
      </w:r>
      <w:hyperlink r:id="rId9" w:tgtFrame="_blank" w:history="1">
        <w:r w:rsidRPr="00A204F5">
          <w:rPr>
            <w:color w:val="0000FF"/>
            <w:sz w:val="28"/>
            <w:szCs w:val="28"/>
            <w:lang w:eastAsia="ru-RU"/>
          </w:rPr>
          <w:t>законом</w:t>
        </w:r>
      </w:hyperlink>
      <w:r w:rsidRPr="00A204F5">
        <w:rPr>
          <w:color w:val="000000"/>
          <w:sz w:val="28"/>
          <w:szCs w:val="28"/>
          <w:lang w:eastAsia="ru-RU"/>
        </w:rPr>
        <w:t> 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11.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r w:rsidRPr="00A204F5">
        <w:rPr>
          <w:color w:val="000000"/>
          <w:sz w:val="28"/>
          <w:szCs w:val="28"/>
          <w:lang w:eastAsia="ru-RU"/>
        </w:rPr>
        <w:lastRenderedPageBreak/>
        <w:t>Выбор поставщиков осуществляется в соответствии с Федеральным законом, указанным в п. 10 настоящего Порядка.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2" w:name="sub_140"/>
      <w:bookmarkEnd w:id="2"/>
      <w:r w:rsidRPr="00A204F5">
        <w:rPr>
          <w:color w:val="000000"/>
          <w:sz w:val="28"/>
          <w:szCs w:val="28"/>
          <w:lang w:eastAsia="ru-RU"/>
        </w:rPr>
        <w:t xml:space="preserve">12. </w:t>
      </w:r>
      <w:proofErr w:type="gramStart"/>
      <w:r w:rsidRPr="00A204F5">
        <w:rPr>
          <w:color w:val="000000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3" w:name="sub_150"/>
      <w:bookmarkStart w:id="4" w:name="sub_160"/>
      <w:bookmarkEnd w:id="3"/>
      <w:bookmarkEnd w:id="4"/>
      <w:r w:rsidRPr="00A204F5">
        <w:rPr>
          <w:color w:val="000000"/>
          <w:sz w:val="28"/>
          <w:szCs w:val="28"/>
          <w:lang w:eastAsia="ru-RU"/>
        </w:rPr>
        <w:t xml:space="preserve">13. Выпуск материальных ресурсов из резерва осуществляется по решению Главы администрации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5" w:name="sub_170"/>
      <w:bookmarkEnd w:id="5"/>
      <w:r w:rsidRPr="00A204F5">
        <w:rPr>
          <w:color w:val="000000"/>
          <w:sz w:val="28"/>
          <w:szCs w:val="28"/>
          <w:lang w:eastAsia="ru-RU"/>
        </w:rPr>
        <w:t>14. Использование резерва осуществляется на безвозмездной или возмездной основе.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6" w:name="sub_180"/>
      <w:bookmarkEnd w:id="6"/>
      <w:r w:rsidRPr="00A204F5">
        <w:rPr>
          <w:color w:val="000000"/>
          <w:sz w:val="28"/>
          <w:szCs w:val="28"/>
          <w:lang w:eastAsia="ru-RU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7" w:name="sub_190"/>
      <w:bookmarkEnd w:id="7"/>
      <w:r w:rsidRPr="00A204F5">
        <w:rPr>
          <w:color w:val="000000"/>
          <w:sz w:val="28"/>
          <w:szCs w:val="28"/>
          <w:lang w:eastAsia="ru-RU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Башкортостан, в десятидневный срок.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 xml:space="preserve">18. Для ликвидации чрезвычайных ситуаций и обеспечения жизнедеятельности пострадавшего населения администрация сельского поселения </w:t>
      </w:r>
      <w:r w:rsidR="00466AFD">
        <w:rPr>
          <w:color w:val="000000"/>
          <w:sz w:val="28"/>
          <w:szCs w:val="28"/>
          <w:lang w:eastAsia="ru-RU"/>
        </w:rPr>
        <w:t>Новопетровский</w:t>
      </w:r>
      <w:r w:rsidRPr="00A204F5">
        <w:rPr>
          <w:color w:val="000000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bookmarkStart w:id="8" w:name="sub_220"/>
      <w:bookmarkStart w:id="9" w:name="sub_230"/>
      <w:bookmarkEnd w:id="8"/>
      <w:bookmarkEnd w:id="9"/>
      <w:r w:rsidRPr="00A204F5">
        <w:rPr>
          <w:color w:val="000000"/>
          <w:sz w:val="28"/>
          <w:szCs w:val="28"/>
          <w:lang w:eastAsia="ru-RU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8"/>
          <w:szCs w:val="28"/>
          <w:lang w:eastAsia="ru-RU"/>
        </w:rPr>
      </w:pPr>
      <w:r w:rsidRPr="00A204F5">
        <w:rPr>
          <w:color w:val="000000"/>
          <w:sz w:val="28"/>
          <w:szCs w:val="28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</w:p>
    <w:p w:rsid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12735C" w:rsidRDefault="0012735C" w:rsidP="00A204F5">
      <w:pPr>
        <w:suppressAutoHyphens w:val="0"/>
        <w:ind w:firstLine="592"/>
        <w:jc w:val="right"/>
        <w:rPr>
          <w:bCs/>
          <w:color w:val="000000"/>
          <w:sz w:val="18"/>
          <w:szCs w:val="18"/>
          <w:lang w:eastAsia="ru-RU"/>
        </w:rPr>
      </w:pP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Приложение №2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 постановлению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Главы администрации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сельского поселения</w:t>
      </w:r>
    </w:p>
    <w:p w:rsidR="00A204F5" w:rsidRPr="00A204F5" w:rsidRDefault="00466AFD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>
        <w:rPr>
          <w:bCs/>
          <w:color w:val="000000"/>
          <w:sz w:val="18"/>
          <w:szCs w:val="18"/>
          <w:lang w:eastAsia="ru-RU"/>
        </w:rPr>
        <w:t>Новопетровский</w:t>
      </w:r>
      <w:r w:rsidR="00A204F5" w:rsidRPr="00A204F5">
        <w:rPr>
          <w:bCs/>
          <w:color w:val="000000"/>
          <w:sz w:val="18"/>
          <w:szCs w:val="18"/>
          <w:lang w:eastAsia="ru-RU"/>
        </w:rPr>
        <w:t xml:space="preserve"> сельсовет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муниципального района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Кугарчинский район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>Республики Башкортостан</w:t>
      </w:r>
    </w:p>
    <w:p w:rsidR="00A204F5" w:rsidRPr="00A204F5" w:rsidRDefault="00A204F5" w:rsidP="00A204F5">
      <w:pPr>
        <w:suppressAutoHyphens w:val="0"/>
        <w:ind w:firstLine="592"/>
        <w:jc w:val="right"/>
        <w:rPr>
          <w:color w:val="000000"/>
          <w:sz w:val="18"/>
          <w:szCs w:val="18"/>
          <w:lang w:eastAsia="ru-RU"/>
        </w:rPr>
      </w:pPr>
      <w:r w:rsidRPr="00A204F5">
        <w:rPr>
          <w:bCs/>
          <w:color w:val="000000"/>
          <w:sz w:val="18"/>
          <w:szCs w:val="18"/>
          <w:lang w:eastAsia="ru-RU"/>
        </w:rPr>
        <w:t xml:space="preserve">от 03.05.2023 г. № </w:t>
      </w:r>
      <w:r w:rsidR="009D2A2D">
        <w:rPr>
          <w:bCs/>
          <w:color w:val="000000"/>
          <w:sz w:val="18"/>
          <w:szCs w:val="18"/>
          <w:lang w:eastAsia="ru-RU"/>
        </w:rPr>
        <w:t>22</w:t>
      </w:r>
      <w:bookmarkStart w:id="10" w:name="_GoBack"/>
      <w:bookmarkEnd w:id="10"/>
    </w:p>
    <w:p w:rsidR="00A204F5" w:rsidRPr="00A204F5" w:rsidRDefault="00A204F5" w:rsidP="00A204F5">
      <w:pPr>
        <w:suppressAutoHyphens w:val="0"/>
        <w:ind w:firstLine="592"/>
        <w:jc w:val="both"/>
        <w:rPr>
          <w:color w:val="000000"/>
          <w:sz w:val="25"/>
          <w:szCs w:val="25"/>
          <w:lang w:eastAsia="ru-RU"/>
        </w:rPr>
      </w:pPr>
      <w:r w:rsidRPr="00A204F5">
        <w:rPr>
          <w:color w:val="000000"/>
          <w:sz w:val="25"/>
          <w:szCs w:val="25"/>
          <w:lang w:eastAsia="ru-RU"/>
        </w:rPr>
        <w:t> </w:t>
      </w:r>
    </w:p>
    <w:p w:rsidR="00A204F5" w:rsidRPr="00A204F5" w:rsidRDefault="00A204F5" w:rsidP="00A204F5">
      <w:pPr>
        <w:suppressAutoHyphens w:val="0"/>
        <w:ind w:firstLine="592"/>
        <w:jc w:val="center"/>
        <w:rPr>
          <w:color w:val="000000"/>
          <w:sz w:val="28"/>
          <w:szCs w:val="28"/>
          <w:lang w:eastAsia="ru-RU"/>
        </w:rPr>
      </w:pPr>
      <w:r w:rsidRPr="00A204F5">
        <w:rPr>
          <w:b/>
          <w:bCs/>
          <w:color w:val="000000"/>
          <w:sz w:val="28"/>
          <w:szCs w:val="28"/>
          <w:lang w:eastAsia="ru-RU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pPr w:leftFromText="180" w:rightFromText="180" w:vertAnchor="text" w:horzAnchor="margin" w:tblpXSpec="center" w:tblpY="106"/>
        <w:tblW w:w="9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108"/>
        <w:gridCol w:w="1679"/>
        <w:gridCol w:w="1688"/>
        <w:gridCol w:w="1883"/>
      </w:tblGrid>
      <w:tr w:rsidR="00A204F5" w:rsidRPr="00A204F5" w:rsidTr="0012735C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A204F5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A204F5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Наименование</w:t>
            </w:r>
          </w:p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материально-технических средств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Норма</w:t>
            </w:r>
          </w:p>
          <w:p w:rsidR="00A204F5" w:rsidRPr="00A204F5" w:rsidRDefault="00A204F5" w:rsidP="00A204F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потребления на 1 человека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Резерв</w:t>
            </w:r>
          </w:p>
          <w:p w:rsidR="00A204F5" w:rsidRPr="00A204F5" w:rsidRDefault="00A204F5" w:rsidP="00A204F5">
            <w:pPr>
              <w:suppressAutoHyphens w:val="0"/>
              <w:ind w:firstLine="567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сельского поселения (400 человек)</w:t>
            </w:r>
          </w:p>
        </w:tc>
      </w:tr>
      <w:tr w:rsidR="00A204F5" w:rsidRPr="00A204F5" w:rsidTr="0012735C">
        <w:trPr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1. Продовольствие из расчета на 3 суток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Крупа и макаронные изделия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мясные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рыбные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0,036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43,0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молочные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36,0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Масло растительное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0,026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31,0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Жиры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0,027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32,0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Сахар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0,094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113,0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Соль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24,0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Чай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Мыло хозяйственное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0,005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6,0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Сигареты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пачек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пачка/сутки на 50%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Спички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A204F5">
              <w:rPr>
                <w:sz w:val="22"/>
                <w:szCs w:val="22"/>
                <w:lang w:eastAsia="ru-RU"/>
              </w:rPr>
              <w:t>кор</w:t>
            </w:r>
            <w:proofErr w:type="spellEnd"/>
            <w:r w:rsidRPr="00A204F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коробок в сутки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200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2. Детское питание</w:t>
            </w:r>
          </w:p>
        </w:tc>
      </w:tr>
      <w:tr w:rsidR="00A204F5" w:rsidRPr="00A204F5" w:rsidTr="0012735C">
        <w:tc>
          <w:tcPr>
            <w:tcW w:w="7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5 чел.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Сухие молочные смеси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0,125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Консервы мясные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Пюре фруктовые и овощные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Соки фруктовые для детского питания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0,25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4,0</w:t>
            </w:r>
          </w:p>
        </w:tc>
      </w:tr>
      <w:tr w:rsidR="00A204F5" w:rsidRPr="00A204F5" w:rsidTr="0012735C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3. Товары первой необходимости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Миска глубокая металлическая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Ложка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Кружка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Ведро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на 3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133</w:t>
            </w:r>
          </w:p>
        </w:tc>
      </w:tr>
      <w:tr w:rsidR="00A204F5" w:rsidRPr="00A204F5" w:rsidTr="0012735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lastRenderedPageBreak/>
              <w:t>26.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Чайник металлический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12735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1 на 10 чел.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4F5" w:rsidRPr="00A204F5" w:rsidRDefault="00A204F5" w:rsidP="00A204F5">
            <w:pPr>
              <w:suppressAutoHyphens w:val="0"/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A204F5">
              <w:rPr>
                <w:sz w:val="22"/>
                <w:szCs w:val="22"/>
                <w:lang w:eastAsia="ru-RU"/>
              </w:rPr>
              <w:t>40</w:t>
            </w:r>
          </w:p>
        </w:tc>
      </w:tr>
    </w:tbl>
    <w:p w:rsidR="00B7697A" w:rsidRPr="0012735C" w:rsidRDefault="00B7697A" w:rsidP="0012735C">
      <w:pPr>
        <w:suppressAutoHyphens w:val="0"/>
        <w:jc w:val="both"/>
        <w:rPr>
          <w:color w:val="000000"/>
          <w:sz w:val="25"/>
          <w:szCs w:val="25"/>
          <w:lang w:eastAsia="ru-RU"/>
        </w:rPr>
      </w:pPr>
    </w:p>
    <w:sectPr w:rsidR="00B7697A" w:rsidRPr="0012735C" w:rsidSect="0012735C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75D"/>
    <w:rsid w:val="00030202"/>
    <w:rsid w:val="00060CD6"/>
    <w:rsid w:val="00072771"/>
    <w:rsid w:val="000B3A42"/>
    <w:rsid w:val="000B5052"/>
    <w:rsid w:val="000E5DF8"/>
    <w:rsid w:val="0011492F"/>
    <w:rsid w:val="0012149A"/>
    <w:rsid w:val="0012735C"/>
    <w:rsid w:val="00150A0D"/>
    <w:rsid w:val="00196DC6"/>
    <w:rsid w:val="001A79C9"/>
    <w:rsid w:val="001B6E2A"/>
    <w:rsid w:val="001C2E46"/>
    <w:rsid w:val="0023401D"/>
    <w:rsid w:val="00243AFC"/>
    <w:rsid w:val="00275F27"/>
    <w:rsid w:val="00285EB2"/>
    <w:rsid w:val="002C42B2"/>
    <w:rsid w:val="002D0957"/>
    <w:rsid w:val="002E444F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66AFD"/>
    <w:rsid w:val="004B6DB1"/>
    <w:rsid w:val="004E4B28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D2A2D"/>
    <w:rsid w:val="009E3B94"/>
    <w:rsid w:val="009F5FE3"/>
    <w:rsid w:val="00A204F5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7697A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731AC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27F99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7">
    <w:name w:val="Emphasis"/>
    <w:uiPriority w:val="20"/>
    <w:qFormat/>
    <w:rsid w:val="00B7697A"/>
    <w:rPr>
      <w:i/>
      <w:iCs/>
    </w:rPr>
  </w:style>
  <w:style w:type="character" w:customStyle="1" w:styleId="17">
    <w:name w:val="Гиперссылка1"/>
    <w:basedOn w:val="a0"/>
    <w:rsid w:val="00A20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8C6996-E905-4E69-A20D-1DAFBF8355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A18C6996-E905-4E69-A20D-1DAFBF835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11620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RePack by Diakov</cp:lastModifiedBy>
  <cp:revision>17</cp:revision>
  <cp:lastPrinted>2023-05-11T06:47:00Z</cp:lastPrinted>
  <dcterms:created xsi:type="dcterms:W3CDTF">2010-07-23T07:54:00Z</dcterms:created>
  <dcterms:modified xsi:type="dcterms:W3CDTF">2023-05-11T08:08:00Z</dcterms:modified>
</cp:coreProperties>
</file>